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56D" w:rsidRPr="00C670BB" w:rsidRDefault="005E556D" w:rsidP="00C670BB">
      <w:pPr>
        <w:spacing w:after="200" w:line="276" w:lineRule="auto"/>
        <w:jc w:val="right"/>
        <w:rPr>
          <w:rFonts w:ascii="Bookman Old Style" w:eastAsia="Calibri" w:hAnsi="Bookman Old Style" w:cs="Times New Roman"/>
          <w:b/>
          <w:sz w:val="24"/>
          <w:lang w:val="id-ID"/>
        </w:rPr>
      </w:pPr>
      <w:r w:rsidRPr="005E556D">
        <w:rPr>
          <w:noProof/>
        </w:rPr>
        <w:drawing>
          <wp:anchor distT="0" distB="0" distL="114300" distR="114300" simplePos="0" relativeHeight="251659264" behindDoc="0" locked="0" layoutInCell="1" allowOverlap="1" wp14:anchorId="10775763" wp14:editId="4D603899">
            <wp:simplePos x="0" y="0"/>
            <wp:positionH relativeFrom="column">
              <wp:posOffset>72390</wp:posOffset>
            </wp:positionH>
            <wp:positionV relativeFrom="paragraph">
              <wp:posOffset>102870</wp:posOffset>
            </wp:positionV>
            <wp:extent cx="781050" cy="918210"/>
            <wp:effectExtent l="19050" t="0" r="0" b="0"/>
            <wp:wrapNone/>
            <wp:docPr id="1" name="Picture 1" descr="Logo Kendal Bar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endal Baru 2"/>
                    <pic:cNvPicPr>
                      <a:picLocks noChangeAspect="1" noChangeArrowheads="1"/>
                    </pic:cNvPicPr>
                  </pic:nvPicPr>
                  <pic:blipFill>
                    <a:blip r:embed="rId8">
                      <a:clrChange>
                        <a:clrFrom>
                          <a:srgbClr val="FFFFFF"/>
                        </a:clrFrom>
                        <a:clrTo>
                          <a:srgbClr val="FFFFFF">
                            <a:alpha val="0"/>
                          </a:srgbClr>
                        </a:clrTo>
                      </a:clrChange>
                      <a:lum bright="-42000" contrast="72000"/>
                    </a:blip>
                    <a:srcRect/>
                    <a:stretch>
                      <a:fillRect/>
                    </a:stretch>
                  </pic:blipFill>
                  <pic:spPr bwMode="auto">
                    <a:xfrm>
                      <a:off x="0" y="0"/>
                      <a:ext cx="781050" cy="918210"/>
                    </a:xfrm>
                    <a:prstGeom prst="rect">
                      <a:avLst/>
                    </a:prstGeom>
                    <a:noFill/>
                    <a:ln w="9525">
                      <a:noFill/>
                      <a:miter lim="800000"/>
                      <a:headEnd/>
                      <a:tailEnd/>
                    </a:ln>
                  </pic:spPr>
                </pic:pic>
              </a:graphicData>
            </a:graphic>
          </wp:anchor>
        </w:drawing>
      </w:r>
    </w:p>
    <w:tbl>
      <w:tblPr>
        <w:tblW w:w="9967" w:type="dxa"/>
        <w:tblInd w:w="108" w:type="dxa"/>
        <w:tblLook w:val="04A0" w:firstRow="1" w:lastRow="0" w:firstColumn="1" w:lastColumn="0" w:noHBand="0" w:noVBand="1"/>
      </w:tblPr>
      <w:tblGrid>
        <w:gridCol w:w="1701"/>
        <w:gridCol w:w="8266"/>
      </w:tblGrid>
      <w:tr w:rsidR="005E556D" w:rsidRPr="005E556D" w:rsidTr="00C63999">
        <w:trPr>
          <w:trHeight w:val="1418"/>
        </w:trPr>
        <w:tc>
          <w:tcPr>
            <w:tcW w:w="1701" w:type="dxa"/>
          </w:tcPr>
          <w:p w:rsidR="005E556D" w:rsidRPr="005E556D" w:rsidRDefault="005E556D" w:rsidP="005E556D">
            <w:pPr>
              <w:spacing w:after="0" w:line="360" w:lineRule="auto"/>
              <w:rPr>
                <w:rFonts w:ascii="Arial" w:eastAsia="Times New Roman" w:hAnsi="Arial" w:cs="Arial"/>
                <w:sz w:val="24"/>
                <w:szCs w:val="24"/>
                <w:lang w:val="en-GB"/>
              </w:rPr>
            </w:pPr>
          </w:p>
        </w:tc>
        <w:tc>
          <w:tcPr>
            <w:tcW w:w="8266" w:type="dxa"/>
          </w:tcPr>
          <w:p w:rsidR="005E556D" w:rsidRPr="005E556D" w:rsidRDefault="005E556D" w:rsidP="005E556D">
            <w:pPr>
              <w:spacing w:after="0" w:line="240" w:lineRule="auto"/>
              <w:jc w:val="center"/>
              <w:rPr>
                <w:rFonts w:ascii="Bookman Old Style" w:eastAsia="Times New Roman" w:hAnsi="Bookman Old Style" w:cs="Arial"/>
                <w:b/>
                <w:bCs/>
                <w:sz w:val="28"/>
                <w:szCs w:val="24"/>
                <w:lang w:val="sv-SE"/>
              </w:rPr>
            </w:pPr>
            <w:r w:rsidRPr="005E556D">
              <w:rPr>
                <w:rFonts w:ascii="Bookman Old Style" w:eastAsia="Times New Roman" w:hAnsi="Bookman Old Style" w:cs="Arial"/>
                <w:b/>
                <w:bCs/>
                <w:sz w:val="28"/>
                <w:szCs w:val="24"/>
                <w:lang w:val="sv-SE"/>
              </w:rPr>
              <w:t>PEMERINTAH  KABUPATEN  KENDAL</w:t>
            </w:r>
          </w:p>
          <w:p w:rsidR="005E556D" w:rsidRPr="005E556D" w:rsidRDefault="005E556D" w:rsidP="005E556D">
            <w:pPr>
              <w:spacing w:after="0" w:line="240" w:lineRule="auto"/>
              <w:jc w:val="center"/>
              <w:rPr>
                <w:rFonts w:ascii="Bookman Old Style" w:eastAsia="Times New Roman" w:hAnsi="Bookman Old Style" w:cs="Arial"/>
                <w:b/>
                <w:bCs/>
                <w:sz w:val="2"/>
                <w:szCs w:val="24"/>
                <w:lang w:val="sv-SE"/>
              </w:rPr>
            </w:pPr>
          </w:p>
          <w:p w:rsidR="005E556D" w:rsidRPr="005E556D" w:rsidRDefault="005E556D" w:rsidP="005E556D">
            <w:pPr>
              <w:spacing w:after="0" w:line="240" w:lineRule="auto"/>
              <w:jc w:val="center"/>
              <w:rPr>
                <w:rFonts w:ascii="Bookman Old Style" w:eastAsia="Times New Roman" w:hAnsi="Bookman Old Style" w:cs="Arial"/>
                <w:b/>
                <w:bCs/>
                <w:sz w:val="28"/>
                <w:szCs w:val="28"/>
                <w:lang w:val="sv-SE"/>
              </w:rPr>
            </w:pPr>
            <w:r w:rsidRPr="005E556D">
              <w:rPr>
                <w:rFonts w:ascii="Bookman Old Style" w:eastAsia="Times New Roman" w:hAnsi="Bookman Old Style" w:cs="Arial"/>
                <w:b/>
                <w:bCs/>
                <w:sz w:val="28"/>
                <w:szCs w:val="28"/>
                <w:lang w:val="sv-SE"/>
              </w:rPr>
              <w:t>KECAMATAN PATEBON</w:t>
            </w:r>
          </w:p>
          <w:p w:rsidR="005E556D" w:rsidRPr="005E556D" w:rsidRDefault="005E556D" w:rsidP="005E556D">
            <w:pPr>
              <w:spacing w:after="0" w:line="240" w:lineRule="auto"/>
              <w:jc w:val="center"/>
              <w:rPr>
                <w:rFonts w:ascii="Bookman Old Style" w:eastAsia="Times New Roman" w:hAnsi="Bookman Old Style" w:cs="Arial"/>
                <w:b/>
                <w:bCs/>
                <w:sz w:val="36"/>
                <w:szCs w:val="24"/>
                <w:lang w:val="sv-SE"/>
              </w:rPr>
            </w:pPr>
            <w:r w:rsidRPr="005E556D">
              <w:rPr>
                <w:rFonts w:ascii="Bookman Old Style" w:eastAsia="Times New Roman" w:hAnsi="Bookman Old Style" w:cs="Arial"/>
                <w:b/>
                <w:bCs/>
                <w:sz w:val="36"/>
                <w:szCs w:val="24"/>
                <w:lang w:val="sv-SE"/>
              </w:rPr>
              <w:t>DESA KUMPULREJO</w:t>
            </w:r>
          </w:p>
          <w:p w:rsidR="005E556D" w:rsidRPr="005E556D" w:rsidRDefault="005E556D" w:rsidP="005E556D">
            <w:pPr>
              <w:spacing w:after="0" w:line="240" w:lineRule="auto"/>
              <w:jc w:val="center"/>
              <w:rPr>
                <w:rFonts w:ascii="Bookman Old Style" w:eastAsia="Times New Roman" w:hAnsi="Bookman Old Style" w:cs="Arial"/>
                <w:b/>
                <w:bCs/>
                <w:sz w:val="6"/>
                <w:szCs w:val="24"/>
                <w:lang w:val="sv-SE"/>
              </w:rPr>
            </w:pPr>
          </w:p>
          <w:p w:rsidR="005E556D" w:rsidRPr="005E556D" w:rsidRDefault="005E556D" w:rsidP="005E556D">
            <w:pPr>
              <w:spacing w:after="0" w:line="240" w:lineRule="auto"/>
              <w:jc w:val="center"/>
              <w:rPr>
                <w:rFonts w:ascii="Bookman Old Style" w:eastAsia="Times New Roman" w:hAnsi="Bookman Old Style" w:cs="Arial"/>
                <w:b/>
                <w:bCs/>
                <w:sz w:val="24"/>
                <w:szCs w:val="24"/>
                <w:lang w:val="it-IT"/>
              </w:rPr>
            </w:pPr>
            <w:r w:rsidRPr="005E556D">
              <w:rPr>
                <w:rFonts w:ascii="Bookman Old Style" w:eastAsia="Times New Roman" w:hAnsi="Bookman Old Style" w:cs="Arial"/>
                <w:b/>
                <w:bCs/>
                <w:szCs w:val="24"/>
                <w:lang w:val="it-IT"/>
              </w:rPr>
              <w:t>Alamat   : Jl. Raden Patah Km 3.5 Kumpulrejo Kode  Pos 51351</w:t>
            </w:r>
          </w:p>
          <w:p w:rsidR="005E556D" w:rsidRPr="005E556D" w:rsidRDefault="005E556D" w:rsidP="005E556D">
            <w:pPr>
              <w:spacing w:after="0" w:line="240" w:lineRule="auto"/>
              <w:jc w:val="center"/>
              <w:rPr>
                <w:rFonts w:ascii="Arial" w:eastAsia="Times New Roman" w:hAnsi="Arial" w:cs="Arial"/>
                <w:b/>
                <w:bCs/>
                <w:sz w:val="18"/>
                <w:szCs w:val="18"/>
                <w:lang w:val="it-IT"/>
              </w:rPr>
            </w:pPr>
            <w:r w:rsidRPr="005E556D">
              <w:rPr>
                <w:rFonts w:ascii="Bookman Old Style" w:eastAsia="Times New Roman" w:hAnsi="Bookman Old Style" w:cs="Arial"/>
                <w:b/>
                <w:bCs/>
                <w:sz w:val="18"/>
                <w:szCs w:val="18"/>
                <w:lang w:val="it-IT"/>
              </w:rPr>
              <w:t xml:space="preserve">Website : Kumpulrejo.desa.id  e-mail : </w:t>
            </w:r>
            <w:r w:rsidR="00C670BB">
              <w:rPr>
                <w:rFonts w:ascii="Bookman Old Style" w:eastAsia="Times New Roman" w:hAnsi="Bookman Old Style" w:cs="Arial"/>
                <w:b/>
                <w:bCs/>
                <w:sz w:val="18"/>
                <w:szCs w:val="18"/>
                <w:lang w:val="it-IT"/>
              </w:rPr>
              <w:t>Kumpulrejo.patebonkendal@gmail.com</w:t>
            </w:r>
          </w:p>
        </w:tc>
      </w:tr>
    </w:tbl>
    <w:p w:rsidR="005E556D" w:rsidRPr="005E556D" w:rsidRDefault="005E556D" w:rsidP="005E556D">
      <w:pPr>
        <w:spacing w:after="0" w:line="240" w:lineRule="auto"/>
        <w:ind w:left="4320" w:firstLine="720"/>
        <w:rPr>
          <w:rFonts w:ascii="Arial" w:eastAsia="Times New Roman" w:hAnsi="Arial" w:cs="Arial"/>
          <w:sz w:val="24"/>
          <w:szCs w:val="24"/>
          <w:lang w:val="id-ID"/>
        </w:rPr>
      </w:pPr>
      <w:r w:rsidRPr="005E556D">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60288" behindDoc="0" locked="0" layoutInCell="1" allowOverlap="1">
                <wp:simplePos x="0" y="0"/>
                <wp:positionH relativeFrom="margin">
                  <wp:posOffset>23495</wp:posOffset>
                </wp:positionH>
                <wp:positionV relativeFrom="paragraph">
                  <wp:posOffset>92074</wp:posOffset>
                </wp:positionV>
                <wp:extent cx="6276975" cy="0"/>
                <wp:effectExtent l="0" t="19050" r="47625"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ACCAA"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85pt,7.25pt" to="496.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" strokeweight="4.5pt">
                <v:stroke linestyle="thickThin"/>
                <w10:wrap anchorx="margin"/>
              </v:line>
            </w:pict>
          </mc:Fallback>
        </mc:AlternateContent>
      </w:r>
      <w:r w:rsidRPr="005E556D">
        <w:rPr>
          <w:rFonts w:ascii="Arial" w:eastAsia="Times New Roman" w:hAnsi="Arial" w:cs="Arial"/>
          <w:sz w:val="24"/>
          <w:szCs w:val="24"/>
          <w:lang w:val="id-ID"/>
        </w:rPr>
        <w:t xml:space="preserve"> </w:t>
      </w:r>
    </w:p>
    <w:p w:rsidR="005E556D" w:rsidRPr="005E556D" w:rsidRDefault="005E556D" w:rsidP="005E556D">
      <w:pPr>
        <w:spacing w:after="0" w:line="240" w:lineRule="auto"/>
        <w:ind w:left="4320" w:firstLine="720"/>
        <w:rPr>
          <w:rFonts w:ascii="Arial" w:eastAsia="Times New Roman" w:hAnsi="Arial" w:cs="Arial"/>
          <w:sz w:val="24"/>
          <w:szCs w:val="24"/>
          <w:lang w:val="en-GB"/>
        </w:rPr>
      </w:pPr>
    </w:p>
    <w:p w:rsidR="005E556D" w:rsidRPr="005E556D" w:rsidRDefault="005E556D" w:rsidP="005E556D">
      <w:pPr>
        <w:keepNext/>
        <w:overflowPunct w:val="0"/>
        <w:autoSpaceDE w:val="0"/>
        <w:autoSpaceDN w:val="0"/>
        <w:adjustRightInd w:val="0"/>
        <w:spacing w:after="0" w:line="360" w:lineRule="auto"/>
        <w:jc w:val="center"/>
        <w:textAlignment w:val="baseline"/>
        <w:outlineLvl w:val="0"/>
        <w:rPr>
          <w:rFonts w:ascii="Bookman Old Style" w:eastAsia="Times New Roman" w:hAnsi="Bookman Old Style" w:cs="Arial"/>
          <w:b/>
          <w:bCs/>
          <w:sz w:val="24"/>
          <w:szCs w:val="24"/>
          <w:lang w:val="it-IT"/>
        </w:rPr>
      </w:pPr>
      <w:r w:rsidRPr="005E556D">
        <w:rPr>
          <w:rFonts w:ascii="Bookman Old Style" w:eastAsia="Times New Roman" w:hAnsi="Bookman Old Style" w:cs="Arial"/>
          <w:b/>
          <w:bCs/>
          <w:sz w:val="24"/>
          <w:szCs w:val="24"/>
          <w:lang w:val="it-IT"/>
        </w:rPr>
        <w:t>KEPUTUSAN KEPALA DESA KUMPULREJO</w:t>
      </w:r>
    </w:p>
    <w:p w:rsidR="005E556D" w:rsidRPr="005E556D" w:rsidRDefault="005E556D" w:rsidP="005E556D">
      <w:pPr>
        <w:keepNext/>
        <w:overflowPunct w:val="0"/>
        <w:autoSpaceDE w:val="0"/>
        <w:autoSpaceDN w:val="0"/>
        <w:adjustRightInd w:val="0"/>
        <w:spacing w:after="0" w:line="360" w:lineRule="auto"/>
        <w:jc w:val="center"/>
        <w:textAlignment w:val="baseline"/>
        <w:outlineLvl w:val="0"/>
        <w:rPr>
          <w:rFonts w:ascii="Bookman Old Style" w:eastAsia="Times New Roman" w:hAnsi="Bookman Old Style" w:cs="Arial"/>
          <w:b/>
          <w:bCs/>
          <w:sz w:val="24"/>
          <w:szCs w:val="24"/>
          <w:lang w:val="it-IT"/>
        </w:rPr>
      </w:pPr>
      <w:r w:rsidRPr="005E556D">
        <w:rPr>
          <w:rFonts w:ascii="Bookman Old Style" w:eastAsia="Times New Roman" w:hAnsi="Bookman Old Style" w:cs="Arial"/>
          <w:b/>
          <w:bCs/>
          <w:sz w:val="24"/>
          <w:szCs w:val="24"/>
          <w:lang w:val="it-IT"/>
        </w:rPr>
        <w:t>KECAMATAN PATEBON</w:t>
      </w:r>
    </w:p>
    <w:p w:rsidR="005E556D" w:rsidRPr="005E556D" w:rsidRDefault="005E556D" w:rsidP="005E556D">
      <w:pPr>
        <w:spacing w:after="0" w:line="360" w:lineRule="auto"/>
        <w:ind w:right="2"/>
        <w:jc w:val="center"/>
        <w:rPr>
          <w:rFonts w:ascii="Bookman Old Style" w:eastAsia="Times New Roman" w:hAnsi="Bookman Old Style" w:cs="Arial"/>
          <w:b/>
          <w:bCs/>
          <w:sz w:val="24"/>
          <w:szCs w:val="24"/>
          <w:lang w:val="it-IT"/>
        </w:rPr>
      </w:pPr>
      <w:r w:rsidRPr="00C670BB">
        <w:rPr>
          <w:rFonts w:ascii="Bookman Old Style" w:eastAsia="Times New Roman" w:hAnsi="Bookman Old Style" w:cs="Arial"/>
          <w:b/>
          <w:bCs/>
          <w:sz w:val="24"/>
          <w:szCs w:val="24"/>
          <w:lang w:val="it-IT"/>
        </w:rPr>
        <w:t>NOMOR  : 911</w:t>
      </w:r>
      <w:r w:rsidRPr="005E556D">
        <w:rPr>
          <w:rFonts w:ascii="Bookman Old Style" w:eastAsia="Times New Roman" w:hAnsi="Bookman Old Style" w:cs="Arial"/>
          <w:b/>
          <w:bCs/>
          <w:sz w:val="24"/>
          <w:szCs w:val="24"/>
          <w:lang w:val="it-IT"/>
        </w:rPr>
        <w:t xml:space="preserve"> / </w:t>
      </w:r>
      <w:r w:rsidRPr="00C670BB">
        <w:rPr>
          <w:rFonts w:ascii="Bookman Old Style" w:eastAsia="Times New Roman" w:hAnsi="Bookman Old Style" w:cs="Arial"/>
          <w:b/>
          <w:bCs/>
          <w:sz w:val="24"/>
          <w:szCs w:val="24"/>
          <w:lang w:val="it-IT"/>
        </w:rPr>
        <w:t>0</w:t>
      </w:r>
      <w:r w:rsidRPr="00324ADF">
        <w:rPr>
          <w:rFonts w:ascii="Bookman Old Style" w:eastAsia="Times New Roman" w:hAnsi="Bookman Old Style" w:cs="Arial"/>
          <w:b/>
          <w:bCs/>
          <w:szCs w:val="24"/>
          <w:lang w:val="it-IT"/>
        </w:rPr>
        <w:t>3</w:t>
      </w:r>
      <w:r w:rsidRPr="005E556D">
        <w:rPr>
          <w:rFonts w:ascii="Bookman Old Style" w:eastAsia="Times New Roman" w:hAnsi="Bookman Old Style" w:cs="Arial"/>
          <w:b/>
          <w:bCs/>
          <w:sz w:val="24"/>
          <w:szCs w:val="24"/>
          <w:lang w:val="it-IT"/>
        </w:rPr>
        <w:t xml:space="preserve">  /2020</w:t>
      </w:r>
    </w:p>
    <w:p w:rsidR="005E556D" w:rsidRPr="005E556D" w:rsidRDefault="005E556D" w:rsidP="005E556D">
      <w:pPr>
        <w:spacing w:after="0" w:line="360" w:lineRule="auto"/>
        <w:jc w:val="center"/>
        <w:rPr>
          <w:rFonts w:ascii="Bookman Old Style" w:eastAsia="Times New Roman" w:hAnsi="Bookman Old Style" w:cs="Arial"/>
          <w:b/>
          <w:bCs/>
          <w:sz w:val="24"/>
          <w:szCs w:val="24"/>
          <w:lang w:val="it-IT"/>
        </w:rPr>
      </w:pPr>
      <w:r w:rsidRPr="005E556D">
        <w:rPr>
          <w:rFonts w:ascii="Bookman Old Style" w:eastAsia="Times New Roman" w:hAnsi="Bookman Old Style" w:cs="Arial"/>
          <w:b/>
          <w:bCs/>
          <w:sz w:val="24"/>
          <w:szCs w:val="24"/>
          <w:lang w:val="it-IT"/>
        </w:rPr>
        <w:t>TENTANG</w:t>
      </w:r>
    </w:p>
    <w:p w:rsidR="005E556D" w:rsidRPr="005E556D" w:rsidRDefault="005E556D" w:rsidP="005E556D">
      <w:pPr>
        <w:spacing w:after="200" w:line="276" w:lineRule="auto"/>
        <w:jc w:val="center"/>
        <w:rPr>
          <w:rFonts w:ascii="Bookman Old Style" w:eastAsia="Calibri" w:hAnsi="Bookman Old Style" w:cs="Times New Roman"/>
          <w:b/>
          <w:lang w:val="id-ID"/>
        </w:rPr>
      </w:pPr>
      <w:r w:rsidRPr="005E556D">
        <w:rPr>
          <w:rFonts w:ascii="Bookman Old Style" w:eastAsia="Calibri" w:hAnsi="Bookman Old Style" w:cs="Times New Roman"/>
          <w:b/>
        </w:rPr>
        <w:t>PENGANGKATAN BENDAHARA DESA KUMPULREJO                                    KECAMATAN PATEBON KABUPATEN KENDAL TAHUN ANGGARAN 2020</w:t>
      </w:r>
    </w:p>
    <w:p w:rsidR="005E556D" w:rsidRPr="005E556D" w:rsidRDefault="005E556D" w:rsidP="005E556D">
      <w:pPr>
        <w:spacing w:after="0" w:line="240" w:lineRule="auto"/>
        <w:ind w:right="2"/>
        <w:jc w:val="center"/>
        <w:rPr>
          <w:rFonts w:ascii="Bookman Old Style" w:eastAsia="Times New Roman" w:hAnsi="Bookman Old Style" w:cs="Arial"/>
          <w:bCs/>
          <w:spacing w:val="-12"/>
          <w:sz w:val="24"/>
          <w:szCs w:val="24"/>
        </w:rPr>
      </w:pPr>
    </w:p>
    <w:p w:rsidR="005E556D" w:rsidRPr="005E556D" w:rsidRDefault="005E556D" w:rsidP="005E556D">
      <w:pPr>
        <w:spacing w:after="0" w:line="360" w:lineRule="auto"/>
        <w:jc w:val="center"/>
        <w:rPr>
          <w:rFonts w:ascii="Bookman Old Style" w:eastAsia="Times New Roman" w:hAnsi="Bookman Old Style" w:cs="Arial"/>
          <w:bCs/>
          <w:sz w:val="24"/>
          <w:szCs w:val="24"/>
          <w:lang w:val="sv-SE"/>
        </w:rPr>
      </w:pPr>
      <w:r w:rsidRPr="005E556D">
        <w:rPr>
          <w:rFonts w:ascii="Bookman Old Style" w:eastAsia="Times New Roman" w:hAnsi="Bookman Old Style" w:cs="Arial"/>
          <w:bCs/>
          <w:sz w:val="24"/>
          <w:szCs w:val="24"/>
          <w:lang w:val="sv-SE"/>
        </w:rPr>
        <w:t>KEPALA DESA KUMPULREJO,</w:t>
      </w:r>
    </w:p>
    <w:tbl>
      <w:tblPr>
        <w:tblW w:w="10173" w:type="dxa"/>
        <w:tblInd w:w="-318" w:type="dxa"/>
        <w:tblLayout w:type="fixed"/>
        <w:tblLook w:val="0000" w:firstRow="0" w:lastRow="0" w:firstColumn="0" w:lastColumn="0" w:noHBand="0" w:noVBand="0"/>
      </w:tblPr>
      <w:tblGrid>
        <w:gridCol w:w="1620"/>
        <w:gridCol w:w="8553"/>
      </w:tblGrid>
      <w:tr w:rsidR="005E556D" w:rsidRPr="005E556D" w:rsidTr="00C63999">
        <w:tc>
          <w:tcPr>
            <w:tcW w:w="1620" w:type="dxa"/>
          </w:tcPr>
          <w:p w:rsidR="005E556D" w:rsidRPr="005E556D" w:rsidRDefault="005E556D" w:rsidP="005E556D">
            <w:pPr>
              <w:spacing w:before="60" w:after="60" w:line="240" w:lineRule="auto"/>
              <w:ind w:right="-108"/>
              <w:jc w:val="both"/>
              <w:rPr>
                <w:rFonts w:ascii="Bookman Old Style" w:eastAsia="Times New Roman" w:hAnsi="Bookman Old Style" w:cs="Arial"/>
                <w:bCs/>
                <w:spacing w:val="-14"/>
                <w:sz w:val="24"/>
                <w:szCs w:val="24"/>
                <w:lang w:val="sv-SE"/>
              </w:rPr>
            </w:pPr>
            <w:r w:rsidRPr="005E556D">
              <w:rPr>
                <w:rFonts w:ascii="Bookman Old Style" w:eastAsia="Times New Roman" w:hAnsi="Bookman Old Style" w:cs="Arial"/>
                <w:bCs/>
                <w:spacing w:val="-14"/>
                <w:sz w:val="24"/>
                <w:szCs w:val="24"/>
                <w:lang w:val="sv-SE"/>
              </w:rPr>
              <w:t>Menimbang  :</w:t>
            </w:r>
          </w:p>
        </w:tc>
        <w:tc>
          <w:tcPr>
            <w:tcW w:w="8553" w:type="dxa"/>
          </w:tcPr>
          <w:p w:rsidR="005E556D" w:rsidRDefault="005E556D" w:rsidP="005E556D">
            <w:pPr>
              <w:numPr>
                <w:ilvl w:val="0"/>
                <w:numId w:val="2"/>
              </w:numPr>
              <w:spacing w:before="60" w:after="60" w:line="240" w:lineRule="auto"/>
              <w:jc w:val="both"/>
              <w:rPr>
                <w:rFonts w:ascii="Bookman Old Style" w:eastAsia="Times New Roman" w:hAnsi="Bookman Old Style" w:cs="Arial"/>
                <w:bCs/>
                <w:sz w:val="24"/>
                <w:szCs w:val="24"/>
                <w:lang w:val="sv-SE"/>
              </w:rPr>
            </w:pPr>
            <w:r w:rsidRPr="00E54AFB">
              <w:rPr>
                <w:rFonts w:ascii="Bookman Old Style" w:hAnsi="Bookman Old Style"/>
              </w:rPr>
              <w:t>bahwa demi kepentingan dinas dan kelancaran admnistrasi pengelolaan keuangan desa, perlu mengangkat Bendahara Desa;</w:t>
            </w:r>
          </w:p>
          <w:p w:rsidR="005E556D" w:rsidRPr="005E556D" w:rsidRDefault="005E556D" w:rsidP="005E556D">
            <w:pPr>
              <w:numPr>
                <w:ilvl w:val="0"/>
                <w:numId w:val="2"/>
              </w:numPr>
              <w:spacing w:before="60" w:after="60" w:line="240" w:lineRule="auto"/>
              <w:jc w:val="both"/>
              <w:rPr>
                <w:rFonts w:ascii="Bookman Old Style" w:eastAsia="Times New Roman" w:hAnsi="Bookman Old Style" w:cs="Arial"/>
                <w:bCs/>
                <w:sz w:val="24"/>
                <w:szCs w:val="24"/>
                <w:lang w:val="sv-SE"/>
              </w:rPr>
            </w:pPr>
            <w:r w:rsidRPr="00E54AFB">
              <w:rPr>
                <w:rFonts w:ascii="Bookman Old Style" w:hAnsi="Bookman Old Style"/>
              </w:rPr>
              <w:t>bahwa Bendahara Desa sebagaimana huruf ‘a’ ditetapkan setiap tahun dengan Keputusan Kepala Desa.</w:t>
            </w:r>
            <w:r w:rsidRPr="005E556D">
              <w:rPr>
                <w:rFonts w:ascii="Bookman Old Style" w:eastAsia="Times New Roman" w:hAnsi="Bookman Old Style" w:cs="Arial"/>
                <w:bCs/>
                <w:sz w:val="24"/>
                <w:szCs w:val="24"/>
                <w:lang w:val="sv-SE"/>
              </w:rPr>
              <w:t xml:space="preserve"> </w:t>
            </w:r>
          </w:p>
        </w:tc>
      </w:tr>
      <w:tr w:rsidR="005E556D" w:rsidRPr="005E556D" w:rsidTr="00C63999">
        <w:tc>
          <w:tcPr>
            <w:tcW w:w="1620" w:type="dxa"/>
          </w:tcPr>
          <w:p w:rsidR="005E556D" w:rsidRPr="005E556D" w:rsidRDefault="005E556D" w:rsidP="005E556D">
            <w:pPr>
              <w:spacing w:before="60" w:after="60" w:line="240" w:lineRule="auto"/>
              <w:ind w:right="-108"/>
              <w:jc w:val="both"/>
              <w:rPr>
                <w:rFonts w:ascii="Bookman Old Style" w:eastAsia="Times New Roman" w:hAnsi="Bookman Old Style" w:cs="Arial"/>
                <w:bCs/>
                <w:spacing w:val="-14"/>
                <w:sz w:val="24"/>
                <w:szCs w:val="24"/>
                <w:lang w:val="en-GB"/>
              </w:rPr>
            </w:pPr>
            <w:r w:rsidRPr="005E556D">
              <w:rPr>
                <w:rFonts w:ascii="Bookman Old Style" w:eastAsia="Times New Roman" w:hAnsi="Bookman Old Style" w:cs="Arial"/>
                <w:bCs/>
                <w:spacing w:val="-14"/>
                <w:sz w:val="24"/>
                <w:szCs w:val="24"/>
                <w:lang w:val="en-GB"/>
              </w:rPr>
              <w:t>Mengingat    :</w:t>
            </w:r>
          </w:p>
        </w:tc>
        <w:tc>
          <w:tcPr>
            <w:tcW w:w="8553" w:type="dxa"/>
          </w:tcPr>
          <w:p w:rsidR="005E556D" w:rsidRPr="005E556D" w:rsidRDefault="005E556D" w:rsidP="00024465">
            <w:pPr>
              <w:numPr>
                <w:ilvl w:val="0"/>
                <w:numId w:val="1"/>
              </w:numPr>
              <w:spacing w:before="60" w:after="60" w:line="276" w:lineRule="auto"/>
              <w:jc w:val="both"/>
              <w:rPr>
                <w:rFonts w:ascii="Bookman Old Style" w:eastAsia="Times New Roman" w:hAnsi="Bookman Old Style" w:cs="Times New Roman"/>
                <w:sz w:val="24"/>
                <w:szCs w:val="24"/>
                <w:lang w:val="fi-FI"/>
              </w:rPr>
            </w:pPr>
            <w:r w:rsidRPr="005E556D">
              <w:rPr>
                <w:rFonts w:ascii="Bookman Old Style" w:eastAsia="Times New Roman" w:hAnsi="Bookman Old Style" w:cs="Times New Roman"/>
                <w:sz w:val="24"/>
                <w:szCs w:val="24"/>
                <w:lang w:val="fi-FI"/>
              </w:rPr>
              <w:t xml:space="preserve">Undang-Undang Nomor 13 Tahun 1950 tentang Pembentukan Daerah-daerah Kabupaten dalam Lingkungan </w:t>
            </w:r>
            <w:r w:rsidRPr="005E556D">
              <w:rPr>
                <w:rFonts w:ascii="Bookman Old Style" w:eastAsia="Times New Roman" w:hAnsi="Bookman Old Style" w:cs="Times New Roman"/>
                <w:sz w:val="24"/>
                <w:szCs w:val="24"/>
                <w:lang w:val="id-ID"/>
              </w:rPr>
              <w:t>Propinsi Jawa Tengah</w:t>
            </w:r>
            <w:r w:rsidRPr="005E556D">
              <w:rPr>
                <w:rFonts w:ascii="Bookman Old Style" w:eastAsia="Times New Roman" w:hAnsi="Bookman Old Style" w:cs="Times New Roman"/>
                <w:sz w:val="24"/>
                <w:szCs w:val="24"/>
                <w:lang w:val="fi-FI"/>
              </w:rPr>
              <w:t xml:space="preserve"> sebagaimana telah diubah dengan Undang-Undang Nomor 9 Tahun 1965 tentang pembentukan Daerah Tingkat II Batang dengan Mengubah Undang-Undang Nomor 13 Tahun 1950 tentang Pembentukan Daerah-daerah kabupaten dalam Lingkungan Propinsi </w:t>
            </w:r>
            <w:r w:rsidRPr="005E556D">
              <w:rPr>
                <w:rFonts w:ascii="Bookman Old Style" w:eastAsia="Times New Roman" w:hAnsi="Bookman Old Style" w:cs="Times New Roman"/>
                <w:sz w:val="24"/>
                <w:szCs w:val="24"/>
                <w:lang w:val="id-ID"/>
              </w:rPr>
              <w:t>Jawa Tengah</w:t>
            </w:r>
            <w:r w:rsidRPr="005E556D">
              <w:rPr>
                <w:rFonts w:ascii="Bookman Old Style" w:eastAsia="Times New Roman" w:hAnsi="Bookman Old Style" w:cs="Times New Roman"/>
                <w:sz w:val="24"/>
                <w:szCs w:val="24"/>
                <w:lang w:val="fi-FI"/>
              </w:rPr>
              <w:t xml:space="preserve"> (Lembaran Negara Republik Indonesia tahun 1965 Nomor 52, Tambahan Lembaran Negara Republik Indonesia Nomor 2757);</w:t>
            </w:r>
          </w:p>
          <w:p w:rsidR="005E556D" w:rsidRPr="00E54AFB" w:rsidRDefault="005E556D" w:rsidP="00024465">
            <w:pPr>
              <w:numPr>
                <w:ilvl w:val="0"/>
                <w:numId w:val="1"/>
              </w:numPr>
              <w:tabs>
                <w:tab w:val="left" w:pos="2160"/>
              </w:tabs>
              <w:spacing w:before="60" w:after="60" w:line="276" w:lineRule="auto"/>
              <w:jc w:val="both"/>
              <w:rPr>
                <w:rFonts w:ascii="Bookman Old Style" w:hAnsi="Bookman Old Style" w:cs="Calibri"/>
                <w:color w:val="000000" w:themeColor="text1"/>
                <w:sz w:val="24"/>
                <w:szCs w:val="24"/>
                <w:lang w:val="fi-FI"/>
              </w:rPr>
            </w:pPr>
            <w:r w:rsidRPr="00E54AFB">
              <w:rPr>
                <w:rFonts w:ascii="Bookman Old Style" w:hAnsi="Bookman Old Style" w:cs="Calibri"/>
                <w:color w:val="000000" w:themeColor="text1"/>
                <w:sz w:val="24"/>
                <w:szCs w:val="24"/>
              </w:rPr>
              <w:t>Undang-Undang Nomor 17 Tahun 2003 tentang Keuangan Negara (Lembaran Negara Republik Indonesia Tahun 2003 Nomor 47, Tambahan Lembaran Negara Republik Indonesia Nomor 4286);</w:t>
            </w:r>
          </w:p>
          <w:p w:rsidR="005E556D" w:rsidRPr="00E54AFB" w:rsidRDefault="005E556D" w:rsidP="00024465">
            <w:pPr>
              <w:numPr>
                <w:ilvl w:val="0"/>
                <w:numId w:val="1"/>
              </w:numPr>
              <w:tabs>
                <w:tab w:val="left" w:pos="2250"/>
              </w:tabs>
              <w:spacing w:before="60" w:after="60" w:line="276" w:lineRule="auto"/>
              <w:jc w:val="both"/>
              <w:rPr>
                <w:rFonts w:ascii="Bookman Old Style" w:hAnsi="Bookman Old Style" w:cs="Calibri"/>
                <w:color w:val="000000" w:themeColor="text1"/>
                <w:sz w:val="24"/>
                <w:szCs w:val="24"/>
                <w:lang w:val="fi-FI"/>
              </w:rPr>
            </w:pPr>
            <w:r w:rsidRPr="00E54AFB">
              <w:rPr>
                <w:rFonts w:ascii="Bookman Old Style" w:hAnsi="Bookman Old Style" w:cs="Calibri"/>
                <w:color w:val="000000" w:themeColor="text1"/>
                <w:spacing w:val="5"/>
                <w:sz w:val="24"/>
                <w:szCs w:val="24"/>
              </w:rPr>
              <w:t xml:space="preserve">Undang-Undang Nomor 1 Tahun 2004 tentang Perbendaharaan </w:t>
            </w:r>
            <w:r w:rsidRPr="00E54AFB">
              <w:rPr>
                <w:rFonts w:ascii="Bookman Old Style" w:hAnsi="Bookman Old Style" w:cs="Calibri"/>
                <w:color w:val="000000" w:themeColor="text1"/>
                <w:spacing w:val="-5"/>
                <w:sz w:val="24"/>
                <w:szCs w:val="24"/>
              </w:rPr>
              <w:t xml:space="preserve">Negara (Lembaran Negara Republik Indonesia Tahun 2004 Nomor 5. </w:t>
            </w:r>
            <w:r w:rsidRPr="00E54AFB">
              <w:rPr>
                <w:rFonts w:ascii="Bookman Old Style" w:hAnsi="Bookman Old Style" w:cs="Calibri"/>
                <w:color w:val="000000" w:themeColor="text1"/>
                <w:sz w:val="24"/>
                <w:szCs w:val="24"/>
              </w:rPr>
              <w:t>Tambahan Lembaran Negara Republik Indonesia Nomor 4355);</w:t>
            </w:r>
          </w:p>
          <w:p w:rsidR="005E556D" w:rsidRPr="00E54AFB" w:rsidRDefault="005E556D" w:rsidP="00024465">
            <w:pPr>
              <w:numPr>
                <w:ilvl w:val="0"/>
                <w:numId w:val="1"/>
              </w:numPr>
              <w:tabs>
                <w:tab w:val="left" w:pos="2250"/>
              </w:tabs>
              <w:spacing w:before="60" w:after="60" w:line="276" w:lineRule="auto"/>
              <w:jc w:val="both"/>
              <w:rPr>
                <w:rFonts w:ascii="Bookman Old Style" w:hAnsi="Bookman Old Style" w:cs="Calibri"/>
                <w:color w:val="000000" w:themeColor="text1"/>
                <w:sz w:val="24"/>
                <w:szCs w:val="24"/>
                <w:lang w:val="fi-FI"/>
              </w:rPr>
            </w:pPr>
            <w:r w:rsidRPr="00E54AFB">
              <w:rPr>
                <w:rFonts w:ascii="Bookman Old Style" w:hAnsi="Bookman Old Style" w:cs="Calibri"/>
                <w:color w:val="000000" w:themeColor="text1"/>
                <w:sz w:val="24"/>
                <w:szCs w:val="24"/>
              </w:rPr>
              <w:t>Undang-Undang Nomor 33 Tahun 2004 tentang Perimbangan Keuangan antara Pemerintah Pusat dan Pemerintahan Daerah (Lembaran Negara Republik Indonesia Tahun 2005 Nomor 126, Tambahan Lembaran Negara Republik Indonesia Nomor 4438)</w:t>
            </w:r>
            <w:r w:rsidRPr="00E54AFB">
              <w:rPr>
                <w:rFonts w:ascii="Bookman Old Style" w:hAnsi="Bookman Old Style" w:cs="Calibri"/>
                <w:color w:val="000000" w:themeColor="text1"/>
                <w:sz w:val="24"/>
                <w:szCs w:val="24"/>
                <w:lang w:val="fi-FI"/>
              </w:rPr>
              <w:t>;</w:t>
            </w:r>
          </w:p>
          <w:p w:rsidR="005E556D" w:rsidRPr="00E54AFB" w:rsidRDefault="005E556D" w:rsidP="00024465">
            <w:pPr>
              <w:numPr>
                <w:ilvl w:val="0"/>
                <w:numId w:val="1"/>
              </w:numPr>
              <w:tabs>
                <w:tab w:val="left" w:pos="2250"/>
              </w:tabs>
              <w:spacing w:before="60" w:after="60" w:line="276" w:lineRule="auto"/>
              <w:jc w:val="both"/>
              <w:rPr>
                <w:rFonts w:ascii="Bookman Old Style" w:hAnsi="Bookman Old Style" w:cs="Calibri"/>
                <w:color w:val="000000" w:themeColor="text1"/>
                <w:sz w:val="24"/>
                <w:szCs w:val="24"/>
                <w:lang w:val="fi-FI"/>
              </w:rPr>
            </w:pPr>
            <w:r w:rsidRPr="00E54AFB">
              <w:rPr>
                <w:rFonts w:ascii="Bookman Old Style" w:hAnsi="Bookman Old Style" w:cs="Calibri"/>
                <w:color w:val="000000" w:themeColor="text1"/>
                <w:sz w:val="24"/>
                <w:szCs w:val="24"/>
              </w:rPr>
              <w:t>Undang-Undang Nomor 1</w:t>
            </w:r>
            <w:r w:rsidRPr="00E54AFB">
              <w:rPr>
                <w:rFonts w:ascii="Bookman Old Style" w:hAnsi="Bookman Old Style" w:cs="Calibri"/>
                <w:color w:val="000000" w:themeColor="text1"/>
                <w:sz w:val="24"/>
                <w:szCs w:val="24"/>
                <w:lang w:val="id-ID"/>
              </w:rPr>
              <w:t>2</w:t>
            </w:r>
            <w:r w:rsidRPr="00E54AFB">
              <w:rPr>
                <w:rFonts w:ascii="Bookman Old Style" w:hAnsi="Bookman Old Style" w:cs="Calibri"/>
                <w:color w:val="000000" w:themeColor="text1"/>
                <w:sz w:val="24"/>
                <w:szCs w:val="24"/>
              </w:rPr>
              <w:t xml:space="preserve"> Tahun 20</w:t>
            </w:r>
            <w:r w:rsidRPr="00E54AFB">
              <w:rPr>
                <w:rFonts w:ascii="Bookman Old Style" w:hAnsi="Bookman Old Style" w:cs="Calibri"/>
                <w:color w:val="000000" w:themeColor="text1"/>
                <w:sz w:val="24"/>
                <w:szCs w:val="24"/>
                <w:lang w:val="id-ID"/>
              </w:rPr>
              <w:t>11</w:t>
            </w:r>
            <w:r w:rsidRPr="00E54AFB">
              <w:rPr>
                <w:rFonts w:ascii="Bookman Old Style" w:hAnsi="Bookman Old Style" w:cs="Calibri"/>
                <w:color w:val="000000" w:themeColor="text1"/>
                <w:sz w:val="24"/>
                <w:szCs w:val="24"/>
              </w:rPr>
              <w:t xml:space="preserve"> tentang Pembentukan Peraturan Perundang-undangan  (Lembaran Negara Republik Indonesia Tahun 20</w:t>
            </w:r>
            <w:r w:rsidRPr="00E54AFB">
              <w:rPr>
                <w:rFonts w:ascii="Bookman Old Style" w:hAnsi="Bookman Old Style" w:cs="Calibri"/>
                <w:color w:val="000000" w:themeColor="text1"/>
                <w:sz w:val="24"/>
                <w:szCs w:val="24"/>
                <w:lang w:val="id-ID"/>
              </w:rPr>
              <w:t>11</w:t>
            </w:r>
            <w:r w:rsidRPr="00E54AFB">
              <w:rPr>
                <w:rFonts w:ascii="Bookman Old Style" w:hAnsi="Bookman Old Style" w:cs="Calibri"/>
                <w:color w:val="000000" w:themeColor="text1"/>
                <w:sz w:val="24"/>
                <w:szCs w:val="24"/>
              </w:rPr>
              <w:t xml:space="preserve"> Nomor </w:t>
            </w:r>
            <w:r w:rsidRPr="00E54AFB">
              <w:rPr>
                <w:rFonts w:ascii="Bookman Old Style" w:hAnsi="Bookman Old Style" w:cs="Calibri"/>
                <w:color w:val="000000" w:themeColor="text1"/>
                <w:sz w:val="24"/>
                <w:szCs w:val="24"/>
                <w:lang w:val="id-ID"/>
              </w:rPr>
              <w:t>82</w:t>
            </w:r>
            <w:r w:rsidRPr="00E54AFB">
              <w:rPr>
                <w:rFonts w:ascii="Bookman Old Style" w:hAnsi="Bookman Old Style" w:cs="Calibri"/>
                <w:color w:val="000000" w:themeColor="text1"/>
                <w:sz w:val="24"/>
                <w:szCs w:val="24"/>
              </w:rPr>
              <w:t xml:space="preserve">, Tambahan Lembaran Negara Republik Indonesia  Nomor </w:t>
            </w:r>
            <w:r w:rsidRPr="00E54AFB">
              <w:rPr>
                <w:rFonts w:ascii="Bookman Old Style" w:hAnsi="Bookman Old Style" w:cs="Calibri"/>
                <w:color w:val="000000" w:themeColor="text1"/>
                <w:sz w:val="24"/>
                <w:szCs w:val="24"/>
                <w:lang w:val="id-ID"/>
              </w:rPr>
              <w:t>5234</w:t>
            </w:r>
            <w:r w:rsidRPr="00E54AFB">
              <w:rPr>
                <w:rFonts w:ascii="Bookman Old Style" w:hAnsi="Bookman Old Style" w:cs="Calibri"/>
                <w:color w:val="000000" w:themeColor="text1"/>
                <w:sz w:val="24"/>
                <w:szCs w:val="24"/>
              </w:rPr>
              <w:t>);</w:t>
            </w:r>
          </w:p>
          <w:p w:rsidR="005E556D" w:rsidRPr="00E54AFB" w:rsidRDefault="005E556D" w:rsidP="00024465">
            <w:pPr>
              <w:numPr>
                <w:ilvl w:val="0"/>
                <w:numId w:val="1"/>
              </w:numPr>
              <w:tabs>
                <w:tab w:val="left" w:pos="1620"/>
                <w:tab w:val="left" w:pos="2250"/>
              </w:tabs>
              <w:spacing w:after="0" w:line="276" w:lineRule="auto"/>
              <w:ind w:right="18"/>
              <w:jc w:val="both"/>
              <w:rPr>
                <w:rFonts w:ascii="Bookman Old Style" w:hAnsi="Bookman Old Style" w:cs="Calibri"/>
                <w:color w:val="000000" w:themeColor="text1"/>
                <w:sz w:val="24"/>
                <w:szCs w:val="24"/>
                <w:lang w:val="id-ID"/>
              </w:rPr>
            </w:pPr>
            <w:r w:rsidRPr="00E54AFB">
              <w:rPr>
                <w:rFonts w:ascii="Bookman Old Style" w:hAnsi="Bookman Old Style" w:cs="Calibri"/>
                <w:color w:val="000000" w:themeColor="text1"/>
                <w:sz w:val="24"/>
                <w:szCs w:val="24"/>
                <w:lang w:val="fi-FI"/>
              </w:rPr>
              <w:t xml:space="preserve">Undang-Undang Nomor </w:t>
            </w:r>
            <w:r w:rsidRPr="00E54AFB">
              <w:rPr>
                <w:rFonts w:ascii="Bookman Old Style" w:hAnsi="Bookman Old Style" w:cs="Calibri"/>
                <w:color w:val="000000" w:themeColor="text1"/>
                <w:sz w:val="24"/>
                <w:szCs w:val="24"/>
                <w:lang w:val="id-ID"/>
              </w:rPr>
              <w:t xml:space="preserve">6 </w:t>
            </w:r>
            <w:r w:rsidRPr="00E54AFB">
              <w:rPr>
                <w:rFonts w:ascii="Bookman Old Style" w:hAnsi="Bookman Old Style" w:cs="Calibri"/>
                <w:color w:val="000000" w:themeColor="text1"/>
                <w:sz w:val="24"/>
                <w:szCs w:val="24"/>
                <w:lang w:val="fi-FI"/>
              </w:rPr>
              <w:t xml:space="preserve"> Tahun 20</w:t>
            </w:r>
            <w:r w:rsidRPr="00E54AFB">
              <w:rPr>
                <w:rFonts w:ascii="Bookman Old Style" w:hAnsi="Bookman Old Style" w:cs="Calibri"/>
                <w:color w:val="000000" w:themeColor="text1"/>
                <w:sz w:val="24"/>
                <w:szCs w:val="24"/>
                <w:lang w:val="id-ID"/>
              </w:rPr>
              <w:t>1</w:t>
            </w:r>
            <w:r w:rsidRPr="00E54AFB">
              <w:rPr>
                <w:rFonts w:ascii="Bookman Old Style" w:hAnsi="Bookman Old Style" w:cs="Calibri"/>
                <w:color w:val="000000" w:themeColor="text1"/>
                <w:sz w:val="24"/>
                <w:szCs w:val="24"/>
                <w:lang w:val="fi-FI"/>
              </w:rPr>
              <w:t xml:space="preserve">4 tentang </w:t>
            </w:r>
            <w:r w:rsidRPr="00E54AFB">
              <w:rPr>
                <w:rFonts w:ascii="Bookman Old Style" w:hAnsi="Bookman Old Style" w:cs="Calibri"/>
                <w:color w:val="000000" w:themeColor="text1"/>
                <w:sz w:val="24"/>
                <w:szCs w:val="24"/>
                <w:lang w:val="id-ID"/>
              </w:rPr>
              <w:t>Desa</w:t>
            </w:r>
            <w:r w:rsidRPr="00E54AFB">
              <w:rPr>
                <w:rFonts w:ascii="Bookman Old Style" w:hAnsi="Bookman Old Style" w:cs="Calibri"/>
                <w:color w:val="000000" w:themeColor="text1"/>
                <w:sz w:val="24"/>
                <w:szCs w:val="24"/>
                <w:lang w:val="fi-FI"/>
              </w:rPr>
              <w:t xml:space="preserve"> (Lembaran Negara tahun </w:t>
            </w:r>
            <w:r w:rsidRPr="00E54AFB">
              <w:rPr>
                <w:rFonts w:ascii="Bookman Old Style" w:hAnsi="Bookman Old Style" w:cs="Calibri"/>
                <w:color w:val="000000" w:themeColor="text1"/>
                <w:sz w:val="24"/>
                <w:szCs w:val="24"/>
              </w:rPr>
              <w:t>Republik Indonesia Tahun 2014 Nomor 7, Tambahan Lembaran Negara Republik Indonesia Nomor 5495);</w:t>
            </w:r>
          </w:p>
          <w:p w:rsidR="005E556D" w:rsidRPr="00E54AFB" w:rsidRDefault="005E556D" w:rsidP="00024465">
            <w:pPr>
              <w:pStyle w:val="ListParagraph"/>
              <w:numPr>
                <w:ilvl w:val="0"/>
                <w:numId w:val="1"/>
              </w:numPr>
              <w:tabs>
                <w:tab w:val="left" w:pos="517"/>
              </w:tabs>
              <w:spacing w:before="60" w:after="60"/>
              <w:jc w:val="both"/>
              <w:rPr>
                <w:rFonts w:ascii="Bookman Old Style" w:hAnsi="Bookman Old Style" w:cs="Calibri"/>
                <w:color w:val="000000" w:themeColor="text1"/>
                <w:sz w:val="24"/>
                <w:szCs w:val="24"/>
              </w:rPr>
            </w:pPr>
            <w:r w:rsidRPr="00E54AFB">
              <w:rPr>
                <w:rFonts w:ascii="Bookman Old Style" w:hAnsi="Bookman Old Style" w:cs="Calibri"/>
                <w:color w:val="000000" w:themeColor="text1"/>
                <w:sz w:val="24"/>
                <w:szCs w:val="24"/>
              </w:rPr>
              <w:lastRenderedPageBreak/>
              <w:t>Undang-Undang Nomor 23 Tahun 2014 tentang Pemerintahan Daerah (Lembaran Negara Republik Indonesia Tahun 2014 Nomor 244, Tambahan Lembaran Negara Republik Indonesia Nomor 5587) sebagaimana telah diubah dengan Undang-Undang Nomor 2 Tahun 2015 tentang Penetapan Peraturan Pemerintah Pengganti Undang-Undang Nomor 2 Tahun 2014 tentang Perubahan Atas Undang-Undang Nomor 23 Tahun 2014 tentang Pemerintahan Daerah Menjadi Undang-Undang (Lembaran Negara Republik Indonesia Tahun 2015 Nomor 24, Tambahan Lembaran Negara Republik Indonesia Nomor 5657);</w:t>
            </w:r>
          </w:p>
          <w:p w:rsidR="005E556D" w:rsidRPr="00E54AFB" w:rsidRDefault="005E556D" w:rsidP="00024465">
            <w:pPr>
              <w:numPr>
                <w:ilvl w:val="0"/>
                <w:numId w:val="1"/>
              </w:numPr>
              <w:spacing w:before="60" w:after="60" w:line="276" w:lineRule="auto"/>
              <w:jc w:val="both"/>
              <w:rPr>
                <w:rFonts w:ascii="Bookman Old Style" w:hAnsi="Bookman Old Style" w:cs="Calibri"/>
                <w:color w:val="000000" w:themeColor="text1"/>
                <w:sz w:val="24"/>
                <w:szCs w:val="24"/>
                <w:lang w:val="fi-FI"/>
              </w:rPr>
            </w:pPr>
            <w:r w:rsidRPr="00E54AFB">
              <w:rPr>
                <w:rFonts w:ascii="Bookman Old Style" w:hAnsi="Bookman Old Style" w:cs="Calibri"/>
                <w:color w:val="000000" w:themeColor="text1"/>
                <w:sz w:val="24"/>
                <w:szCs w:val="24"/>
              </w:rPr>
              <w:t>Peraturan Pemerintah Nomor 32 Tahun 1950 tentang Penetapan Mulai Berlakunya Undang-Undang 1950 Nomor 12, 13, 14 dan 15  dari Hal Pembentukan Daerah-daerah Kabupaten di Jawa Timur/Tengah/ Barat dan Daerah Istimewa Yogyakarta;</w:t>
            </w:r>
          </w:p>
          <w:p w:rsidR="005E556D" w:rsidRPr="00E54AFB" w:rsidRDefault="005E556D" w:rsidP="00024465">
            <w:pPr>
              <w:numPr>
                <w:ilvl w:val="0"/>
                <w:numId w:val="1"/>
              </w:numPr>
              <w:tabs>
                <w:tab w:val="left" w:pos="1057"/>
              </w:tabs>
              <w:spacing w:before="60" w:after="60" w:line="276" w:lineRule="auto"/>
              <w:jc w:val="both"/>
              <w:rPr>
                <w:rFonts w:ascii="Bookman Old Style" w:hAnsi="Bookman Old Style" w:cs="Calibri"/>
                <w:color w:val="000000" w:themeColor="text1"/>
                <w:sz w:val="24"/>
                <w:szCs w:val="24"/>
                <w:lang w:val="fi-FI"/>
              </w:rPr>
            </w:pPr>
            <w:r w:rsidRPr="00E54AFB">
              <w:rPr>
                <w:rFonts w:ascii="Bookman Old Style" w:hAnsi="Bookman Old Style" w:cs="Calibri"/>
                <w:color w:val="000000" w:themeColor="text1"/>
                <w:sz w:val="24"/>
                <w:szCs w:val="24"/>
              </w:rPr>
              <w:t>Peraturan Pemerintah Nomor 16 Tahun 1976 tentang Perluasan Kotamadya Daerah Tingkat II Semarang (Lembaran Negara Republik Indonesia Tahun 1976 Nomor 25, Tambahan Lembaran Negara Republik Indonesia Nomor 3079);</w:t>
            </w:r>
          </w:p>
          <w:p w:rsidR="005E556D" w:rsidRPr="00024465" w:rsidRDefault="005E556D" w:rsidP="00024465">
            <w:pPr>
              <w:pStyle w:val="ListParagraph"/>
              <w:numPr>
                <w:ilvl w:val="0"/>
                <w:numId w:val="1"/>
              </w:numPr>
              <w:spacing w:before="60" w:after="60"/>
              <w:ind w:hanging="436"/>
              <w:jc w:val="both"/>
              <w:rPr>
                <w:rFonts w:ascii="Bookman Old Style" w:hAnsi="Bookman Old Style" w:cs="Calibri"/>
                <w:color w:val="000000" w:themeColor="text1"/>
                <w:sz w:val="24"/>
                <w:szCs w:val="24"/>
                <w:lang w:val="fi-FI"/>
              </w:rPr>
            </w:pPr>
            <w:r w:rsidRPr="00024465">
              <w:rPr>
                <w:rFonts w:ascii="Bookman Old Style" w:hAnsi="Bookman Old Style" w:cs="Calibri"/>
                <w:color w:val="000000" w:themeColor="text1"/>
                <w:sz w:val="24"/>
                <w:szCs w:val="24"/>
              </w:rPr>
              <w:t>Peraturan Pemerintah Nomor 58 Tahun 2005 tentang Pengelolaan Keuangan Daerah (Lembaran Negara Republik Indonesia Tahun 2005 Nomor 140, Tambahan Lembaran Negara Republik Indonesia Nomor 4578);</w:t>
            </w:r>
          </w:p>
          <w:p w:rsidR="005E556D" w:rsidRPr="00E54AFB" w:rsidRDefault="005E556D" w:rsidP="00024465">
            <w:pPr>
              <w:pStyle w:val="ListParagraph"/>
              <w:numPr>
                <w:ilvl w:val="0"/>
                <w:numId w:val="1"/>
              </w:numPr>
              <w:spacing w:before="60" w:after="60"/>
              <w:ind w:hanging="436"/>
              <w:jc w:val="both"/>
              <w:rPr>
                <w:rFonts w:ascii="Bookman Old Style" w:hAnsi="Bookman Old Style" w:cs="Calibri"/>
                <w:color w:val="000000" w:themeColor="text1"/>
                <w:sz w:val="24"/>
                <w:szCs w:val="24"/>
                <w:lang w:val="fi-FI"/>
              </w:rPr>
            </w:pPr>
            <w:r w:rsidRPr="00E54AFB">
              <w:rPr>
                <w:rFonts w:ascii="Bookman Old Style" w:hAnsi="Bookman Old Style" w:cs="Calibri"/>
                <w:color w:val="000000" w:themeColor="text1"/>
                <w:sz w:val="24"/>
                <w:szCs w:val="24"/>
              </w:rPr>
              <w:t xml:space="preserve">Peraturan Pemerintah Nomor 38 Tahun 2007 tentang Pembagian Urusan Pemerintahan antara Pemerintah, </w:t>
            </w:r>
            <w:r w:rsidRPr="00E54AFB">
              <w:rPr>
                <w:rFonts w:ascii="Bookman Old Style" w:hAnsi="Bookman Old Style" w:cs="Calibri"/>
                <w:color w:val="000000" w:themeColor="text1"/>
                <w:sz w:val="24"/>
                <w:szCs w:val="24"/>
                <w:lang w:val="id-ID"/>
              </w:rPr>
              <w:t xml:space="preserve">  </w:t>
            </w:r>
            <w:r w:rsidRPr="00E54AFB">
              <w:rPr>
                <w:rFonts w:ascii="Bookman Old Style" w:hAnsi="Bookman Old Style" w:cs="Calibri"/>
                <w:color w:val="000000" w:themeColor="text1"/>
                <w:sz w:val="24"/>
                <w:szCs w:val="24"/>
              </w:rPr>
              <w:t xml:space="preserve">Pemerintahan </w:t>
            </w:r>
            <w:r w:rsidRPr="00E54AFB">
              <w:rPr>
                <w:rFonts w:ascii="Bookman Old Style" w:hAnsi="Bookman Old Style" w:cs="Calibri"/>
                <w:color w:val="000000" w:themeColor="text1"/>
                <w:sz w:val="24"/>
                <w:szCs w:val="24"/>
                <w:lang w:val="id-ID"/>
              </w:rPr>
              <w:t xml:space="preserve"> </w:t>
            </w:r>
            <w:r w:rsidRPr="00E54AFB">
              <w:rPr>
                <w:rFonts w:ascii="Bookman Old Style" w:hAnsi="Bookman Old Style" w:cs="Calibri"/>
                <w:color w:val="000000" w:themeColor="text1"/>
                <w:sz w:val="24"/>
                <w:szCs w:val="24"/>
              </w:rPr>
              <w:t xml:space="preserve">Daerah </w:t>
            </w:r>
            <w:r w:rsidRPr="00E54AFB">
              <w:rPr>
                <w:rFonts w:ascii="Bookman Old Style" w:hAnsi="Bookman Old Style" w:cs="Calibri"/>
                <w:color w:val="000000" w:themeColor="text1"/>
                <w:sz w:val="24"/>
                <w:szCs w:val="24"/>
                <w:lang w:val="id-ID"/>
              </w:rPr>
              <w:t xml:space="preserve"> </w:t>
            </w:r>
            <w:r w:rsidRPr="00E54AFB">
              <w:rPr>
                <w:rFonts w:ascii="Bookman Old Style" w:hAnsi="Bookman Old Style" w:cs="Calibri"/>
                <w:color w:val="000000" w:themeColor="text1"/>
                <w:sz w:val="24"/>
                <w:szCs w:val="24"/>
              </w:rPr>
              <w:t xml:space="preserve">Kabupaten dan </w:t>
            </w:r>
            <w:r w:rsidRPr="00E54AFB">
              <w:rPr>
                <w:rFonts w:ascii="Bookman Old Style" w:hAnsi="Bookman Old Style" w:cs="Calibri"/>
                <w:color w:val="000000" w:themeColor="text1"/>
                <w:sz w:val="24"/>
                <w:szCs w:val="24"/>
                <w:lang w:val="id-ID"/>
              </w:rPr>
              <w:t xml:space="preserve"> </w:t>
            </w:r>
            <w:r w:rsidRPr="00E54AFB">
              <w:rPr>
                <w:rFonts w:ascii="Bookman Old Style" w:hAnsi="Bookman Old Style" w:cs="Calibri"/>
                <w:color w:val="000000" w:themeColor="text1"/>
                <w:sz w:val="24"/>
                <w:szCs w:val="24"/>
              </w:rPr>
              <w:t>Pemerintahan</w:t>
            </w:r>
            <w:r w:rsidRPr="00E54AFB">
              <w:rPr>
                <w:rFonts w:ascii="Bookman Old Style" w:hAnsi="Bookman Old Style" w:cs="Calibri"/>
                <w:color w:val="000000" w:themeColor="text1"/>
                <w:sz w:val="24"/>
                <w:szCs w:val="24"/>
                <w:lang w:val="id-ID"/>
              </w:rPr>
              <w:t xml:space="preserve">  </w:t>
            </w:r>
            <w:r w:rsidRPr="00E54AFB">
              <w:rPr>
                <w:rFonts w:ascii="Bookman Old Style" w:hAnsi="Bookman Old Style" w:cs="Calibri"/>
                <w:color w:val="000000" w:themeColor="text1"/>
                <w:sz w:val="24"/>
                <w:szCs w:val="24"/>
              </w:rPr>
              <w:t xml:space="preserve"> Daerah Kabupaten/Kota (Lembaran Negara Republik Indonesia Tahun 2007 Nomor 82, Tambahan Lembaran Negara Republik Indonesia Nomor 4737);</w:t>
            </w:r>
          </w:p>
          <w:p w:rsidR="005E556D" w:rsidRPr="00E54AFB" w:rsidRDefault="005E556D" w:rsidP="00024465">
            <w:pPr>
              <w:pStyle w:val="ListParagraph"/>
              <w:numPr>
                <w:ilvl w:val="0"/>
                <w:numId w:val="1"/>
              </w:numPr>
              <w:spacing w:before="60" w:after="60"/>
              <w:ind w:hanging="436"/>
              <w:jc w:val="both"/>
              <w:rPr>
                <w:rFonts w:ascii="Bookman Old Style" w:hAnsi="Bookman Old Style" w:cs="Calibri"/>
                <w:color w:val="000000" w:themeColor="text1"/>
                <w:sz w:val="24"/>
                <w:szCs w:val="24"/>
              </w:rPr>
            </w:pPr>
            <w:r w:rsidRPr="00E54AFB">
              <w:rPr>
                <w:rFonts w:ascii="Bookman Old Style" w:hAnsi="Bookman Old Style" w:cs="Calibri"/>
                <w:color w:val="000000" w:themeColor="text1"/>
                <w:sz w:val="24"/>
                <w:szCs w:val="24"/>
                <w:lang w:val="fi-FI"/>
              </w:rPr>
              <w:t>Peraturan  Pemerintah Nomor 43 Tahun 2014</w:t>
            </w:r>
            <w:r w:rsidRPr="00E54AFB">
              <w:rPr>
                <w:rFonts w:ascii="Bookman Old Style" w:hAnsi="Bookman Old Style" w:cs="Calibri"/>
                <w:color w:val="000000" w:themeColor="text1"/>
                <w:sz w:val="24"/>
                <w:szCs w:val="24"/>
              </w:rPr>
              <w:t xml:space="preserve"> tentang </w:t>
            </w:r>
            <w:r w:rsidRPr="00E54AFB">
              <w:rPr>
                <w:rFonts w:ascii="Bookman Old Style" w:hAnsi="Bookman Old Style" w:cs="Calibri"/>
                <w:color w:val="000000" w:themeColor="text1"/>
                <w:sz w:val="24"/>
                <w:szCs w:val="24"/>
                <w:lang w:val="fi-FI"/>
              </w:rPr>
              <w:t>Peraturan Pelaksanaan Undang-Undang Nomor 6 Tahun 2014 tentang Desa</w:t>
            </w:r>
            <w:r w:rsidRPr="00E54AFB">
              <w:rPr>
                <w:rFonts w:ascii="Bookman Old Style" w:hAnsi="Bookman Old Style" w:cs="Calibri"/>
                <w:color w:val="000000" w:themeColor="text1"/>
                <w:sz w:val="24"/>
                <w:szCs w:val="24"/>
              </w:rPr>
              <w:t xml:space="preserve"> (Lembaran Negara Republik Indonesia Tahun 2014 Nomor 123, Tambahan Lembaran Negara Republik Indonesia Nomor 5539)sebagaimana</w:t>
            </w:r>
            <w:r w:rsidRPr="00E54AFB">
              <w:rPr>
                <w:rFonts w:ascii="Bookman Old Style" w:hAnsi="Bookman Old Style" w:cs="Calibri"/>
                <w:color w:val="000000" w:themeColor="text1"/>
                <w:sz w:val="24"/>
                <w:szCs w:val="24"/>
                <w:lang w:val="fi-FI"/>
              </w:rPr>
              <w:t xml:space="preserve"> telah diubah</w:t>
            </w:r>
            <w:r w:rsidRPr="00E54AFB">
              <w:rPr>
                <w:rFonts w:ascii="Bookman Old Style" w:hAnsi="Bookman Old Style" w:cs="Calibri"/>
                <w:color w:val="000000" w:themeColor="text1"/>
                <w:sz w:val="24"/>
                <w:szCs w:val="24"/>
              </w:rPr>
              <w:t xml:space="preserve"> beberapa kali terakhir </w:t>
            </w:r>
            <w:r w:rsidRPr="00E54AFB">
              <w:rPr>
                <w:rFonts w:ascii="Bookman Old Style" w:hAnsi="Bookman Old Style" w:cs="Calibri"/>
                <w:color w:val="000000" w:themeColor="text1"/>
                <w:sz w:val="24"/>
                <w:szCs w:val="24"/>
                <w:lang w:val="fi-FI"/>
              </w:rPr>
              <w:t xml:space="preserve"> dengan Peraturan Pemerintah Nomor </w:t>
            </w:r>
            <w:r w:rsidRPr="00E54AFB">
              <w:rPr>
                <w:rFonts w:ascii="Bookman Old Style" w:hAnsi="Bookman Old Style" w:cs="Calibri"/>
                <w:color w:val="000000" w:themeColor="text1"/>
                <w:sz w:val="24"/>
                <w:szCs w:val="24"/>
              </w:rPr>
              <w:t>11</w:t>
            </w:r>
            <w:r w:rsidRPr="00E54AFB">
              <w:rPr>
                <w:rFonts w:ascii="Bookman Old Style" w:hAnsi="Bookman Old Style" w:cs="Calibri"/>
                <w:color w:val="000000" w:themeColor="text1"/>
                <w:sz w:val="24"/>
                <w:szCs w:val="24"/>
                <w:lang w:val="fi-FI"/>
              </w:rPr>
              <w:t xml:space="preserve"> Tahun 201</w:t>
            </w:r>
            <w:r w:rsidRPr="00E54AFB">
              <w:rPr>
                <w:rFonts w:ascii="Bookman Old Style" w:hAnsi="Bookman Old Style" w:cs="Calibri"/>
                <w:color w:val="000000" w:themeColor="text1"/>
                <w:sz w:val="24"/>
                <w:szCs w:val="24"/>
              </w:rPr>
              <w:t>9</w:t>
            </w:r>
            <w:r w:rsidRPr="00E54AFB">
              <w:rPr>
                <w:rFonts w:ascii="Bookman Old Style" w:hAnsi="Bookman Old Style" w:cs="Calibri"/>
                <w:color w:val="000000" w:themeColor="text1"/>
                <w:sz w:val="24"/>
                <w:szCs w:val="24"/>
                <w:lang w:val="fi-FI"/>
              </w:rPr>
              <w:t xml:space="preserve"> tentang Perubahan</w:t>
            </w:r>
            <w:r w:rsidRPr="00E54AFB">
              <w:rPr>
                <w:rFonts w:ascii="Bookman Old Style" w:hAnsi="Bookman Old Style" w:cs="Calibri"/>
                <w:color w:val="000000" w:themeColor="text1"/>
                <w:sz w:val="24"/>
                <w:szCs w:val="24"/>
              </w:rPr>
              <w:t xml:space="preserve"> kedua</w:t>
            </w:r>
            <w:r w:rsidRPr="00E54AFB">
              <w:rPr>
                <w:rFonts w:ascii="Bookman Old Style" w:hAnsi="Bookman Old Style" w:cs="Calibri"/>
                <w:color w:val="000000" w:themeColor="text1"/>
                <w:sz w:val="24"/>
                <w:szCs w:val="24"/>
                <w:lang w:val="fi-FI"/>
              </w:rPr>
              <w:t xml:space="preserve"> Atas Peraturan  Pemerintah Nomor 43 Tahun 2014 tentang Peraturan Pelaksanaan Undang-Undang Nomor 6 Tahun 2014 tentang Desa</w:t>
            </w:r>
            <w:r w:rsidRPr="00E54AFB">
              <w:rPr>
                <w:rFonts w:ascii="Bookman Old Style" w:hAnsi="Bookman Old Style" w:cs="Calibri"/>
                <w:color w:val="000000" w:themeColor="text1"/>
                <w:sz w:val="24"/>
                <w:szCs w:val="24"/>
              </w:rPr>
              <w:t xml:space="preserve"> (Lembaran Negara Republik Indonesia Tahun 2019 Nomor 41, Tambahan Lembaran Negara Republik Indonesia Nomor 6321); </w:t>
            </w:r>
          </w:p>
          <w:p w:rsidR="005E556D" w:rsidRPr="00E54AFB" w:rsidRDefault="005E556D" w:rsidP="00024465">
            <w:pPr>
              <w:pStyle w:val="ListParagraph"/>
              <w:numPr>
                <w:ilvl w:val="0"/>
                <w:numId w:val="1"/>
              </w:numPr>
              <w:spacing w:before="60" w:after="60"/>
              <w:ind w:hanging="436"/>
              <w:jc w:val="both"/>
              <w:rPr>
                <w:rFonts w:ascii="Bookman Old Style" w:hAnsi="Bookman Old Style" w:cs="Calibri"/>
                <w:color w:val="000000" w:themeColor="text1"/>
                <w:sz w:val="24"/>
                <w:szCs w:val="24"/>
                <w:lang w:val="fi-FI"/>
              </w:rPr>
            </w:pPr>
            <w:r w:rsidRPr="00E54AFB">
              <w:rPr>
                <w:rFonts w:ascii="Bookman Old Style" w:hAnsi="Bookman Old Style" w:cs="Calibri"/>
                <w:color w:val="000000" w:themeColor="text1"/>
                <w:sz w:val="24"/>
                <w:szCs w:val="24"/>
              </w:rPr>
              <w:t xml:space="preserve">Peraturan Pemerintah Nomor </w:t>
            </w:r>
            <w:r w:rsidRPr="00E54AFB">
              <w:rPr>
                <w:rFonts w:ascii="Bookman Old Style" w:hAnsi="Bookman Old Style" w:cs="Calibri"/>
                <w:color w:val="000000" w:themeColor="text1"/>
                <w:sz w:val="24"/>
                <w:szCs w:val="24"/>
                <w:lang w:val="id-ID"/>
              </w:rPr>
              <w:t>60</w:t>
            </w:r>
            <w:r w:rsidRPr="00E54AFB">
              <w:rPr>
                <w:rFonts w:ascii="Bookman Old Style" w:hAnsi="Bookman Old Style" w:cs="Calibri"/>
                <w:color w:val="000000" w:themeColor="text1"/>
                <w:sz w:val="24"/>
                <w:szCs w:val="24"/>
              </w:rPr>
              <w:t xml:space="preserve"> Tahun 2014 tentang </w:t>
            </w:r>
            <w:r w:rsidRPr="00E54AFB">
              <w:rPr>
                <w:rFonts w:ascii="Bookman Old Style" w:hAnsi="Bookman Old Style" w:cs="Calibri"/>
                <w:color w:val="000000" w:themeColor="text1"/>
                <w:sz w:val="24"/>
                <w:szCs w:val="24"/>
                <w:lang w:val="id-ID"/>
              </w:rPr>
              <w:t>Dana Desa Yang Bersumber Dari Anggaran Pendapatan dan Belanja Negara</w:t>
            </w:r>
            <w:r w:rsidRPr="00E54AFB">
              <w:rPr>
                <w:rFonts w:ascii="Bookman Old Style" w:hAnsi="Bookman Old Style" w:cs="Calibri"/>
                <w:color w:val="000000" w:themeColor="text1"/>
                <w:sz w:val="24"/>
                <w:szCs w:val="24"/>
              </w:rPr>
              <w:t xml:space="preserve"> (Lembaran Negara Republik Indonesia Tahun 2014 Nomor </w:t>
            </w:r>
            <w:r w:rsidRPr="00E54AFB">
              <w:rPr>
                <w:rFonts w:ascii="Bookman Old Style" w:hAnsi="Bookman Old Style" w:cs="Calibri"/>
                <w:color w:val="000000" w:themeColor="text1"/>
                <w:sz w:val="24"/>
                <w:szCs w:val="24"/>
                <w:lang w:val="id-ID"/>
              </w:rPr>
              <w:t>168</w:t>
            </w:r>
            <w:r w:rsidRPr="00E54AFB">
              <w:rPr>
                <w:rFonts w:ascii="Bookman Old Style" w:hAnsi="Bookman Old Style" w:cs="Calibri"/>
                <w:color w:val="000000" w:themeColor="text1"/>
                <w:sz w:val="24"/>
                <w:szCs w:val="24"/>
              </w:rPr>
              <w:t xml:space="preserve">, Tambahan Lembaran Negara Republik Indonesia Nomor </w:t>
            </w:r>
            <w:r w:rsidRPr="00E54AFB">
              <w:rPr>
                <w:rFonts w:ascii="Bookman Old Style" w:hAnsi="Bookman Old Style" w:cs="Calibri"/>
                <w:color w:val="000000" w:themeColor="text1"/>
                <w:sz w:val="24"/>
                <w:szCs w:val="24"/>
                <w:lang w:val="id-ID"/>
              </w:rPr>
              <w:t>5558</w:t>
            </w:r>
            <w:r w:rsidRPr="00E54AFB">
              <w:rPr>
                <w:rFonts w:ascii="Bookman Old Style" w:hAnsi="Bookman Old Style" w:cs="Calibri"/>
                <w:color w:val="000000" w:themeColor="text1"/>
                <w:sz w:val="24"/>
                <w:szCs w:val="24"/>
              </w:rPr>
              <w:t xml:space="preserve">) sebagaimana telah diubah dengan PP Nomor 22 Tahun 2015 tentang Perubahan Atas Peraturan Pemerintah Nomor </w:t>
            </w:r>
            <w:r w:rsidRPr="00E54AFB">
              <w:rPr>
                <w:rFonts w:ascii="Bookman Old Style" w:hAnsi="Bookman Old Style" w:cs="Calibri"/>
                <w:color w:val="000000" w:themeColor="text1"/>
                <w:sz w:val="24"/>
                <w:szCs w:val="24"/>
                <w:lang w:val="id-ID"/>
              </w:rPr>
              <w:t>60</w:t>
            </w:r>
            <w:r w:rsidRPr="00E54AFB">
              <w:rPr>
                <w:rFonts w:ascii="Bookman Old Style" w:hAnsi="Bookman Old Style" w:cs="Calibri"/>
                <w:color w:val="000000" w:themeColor="text1"/>
                <w:sz w:val="24"/>
                <w:szCs w:val="24"/>
              </w:rPr>
              <w:t xml:space="preserve"> Tahun 2014 tentang </w:t>
            </w:r>
            <w:r w:rsidRPr="00E54AFB">
              <w:rPr>
                <w:rFonts w:ascii="Bookman Old Style" w:hAnsi="Bookman Old Style" w:cs="Calibri"/>
                <w:color w:val="000000" w:themeColor="text1"/>
                <w:sz w:val="24"/>
                <w:szCs w:val="24"/>
                <w:lang w:val="id-ID"/>
              </w:rPr>
              <w:t>Dana Desa Yang Bersumber Dari Anggaran Pendapatan dan Belanja Negara</w:t>
            </w:r>
            <w:r w:rsidRPr="00E54AFB">
              <w:rPr>
                <w:rFonts w:ascii="Bookman Old Style" w:hAnsi="Bookman Old Style" w:cs="Calibri"/>
                <w:color w:val="000000" w:themeColor="text1"/>
                <w:sz w:val="24"/>
                <w:szCs w:val="24"/>
              </w:rPr>
              <w:t xml:space="preserve">  (Lembaran Negara Republik Indonesia Tahun 2015 Nomor 88)</w:t>
            </w:r>
            <w:r w:rsidRPr="00E54AFB">
              <w:rPr>
                <w:rFonts w:ascii="Bookman Old Style" w:hAnsi="Bookman Old Style" w:cs="Calibri"/>
                <w:color w:val="000000" w:themeColor="text1"/>
                <w:sz w:val="24"/>
                <w:szCs w:val="24"/>
                <w:lang w:val="id-ID"/>
              </w:rPr>
              <w:t>;</w:t>
            </w:r>
          </w:p>
          <w:p w:rsidR="005E556D" w:rsidRPr="00E54AFB" w:rsidRDefault="005E556D" w:rsidP="00024465">
            <w:pPr>
              <w:pStyle w:val="ListParagraph"/>
              <w:numPr>
                <w:ilvl w:val="0"/>
                <w:numId w:val="1"/>
              </w:numPr>
              <w:spacing w:before="60" w:after="60"/>
              <w:ind w:hanging="436"/>
              <w:jc w:val="both"/>
              <w:rPr>
                <w:rFonts w:ascii="Bookman Old Style" w:hAnsi="Bookman Old Style" w:cs="Calibri"/>
                <w:color w:val="000000" w:themeColor="text1"/>
                <w:sz w:val="24"/>
                <w:szCs w:val="24"/>
              </w:rPr>
            </w:pPr>
            <w:r w:rsidRPr="00E54AFB">
              <w:rPr>
                <w:rFonts w:ascii="Bookman Old Style" w:hAnsi="Bookman Old Style" w:cs="Calibri"/>
                <w:color w:val="000000" w:themeColor="text1"/>
                <w:sz w:val="24"/>
                <w:szCs w:val="24"/>
              </w:rPr>
              <w:t xml:space="preserve">Peraturan Presiden Nomor 87 Tahun 2014 tentang Peraturan Pelaksanaan Undang-Undang Nomor 12 Tahun 2011 tentang </w:t>
            </w:r>
            <w:r w:rsidRPr="00E54AFB">
              <w:rPr>
                <w:rFonts w:ascii="Bookman Old Style" w:hAnsi="Bookman Old Style" w:cs="Calibri"/>
                <w:color w:val="000000" w:themeColor="text1"/>
                <w:sz w:val="24"/>
                <w:szCs w:val="24"/>
              </w:rPr>
              <w:lastRenderedPageBreak/>
              <w:t xml:space="preserve">Pembentukan Peraturan Perundang-undangan (Lembaran Negara Republik Indonesia Tahun 2014 Nomor </w:t>
            </w:r>
            <w:r w:rsidRPr="00E54AFB">
              <w:rPr>
                <w:rFonts w:ascii="Bookman Old Style" w:hAnsi="Bookman Old Style" w:cs="Calibri"/>
                <w:color w:val="000000" w:themeColor="text1"/>
                <w:sz w:val="24"/>
                <w:szCs w:val="24"/>
                <w:lang w:val="id-ID"/>
              </w:rPr>
              <w:t>199</w:t>
            </w:r>
            <w:r w:rsidRPr="00E54AFB">
              <w:rPr>
                <w:rFonts w:ascii="Bookman Old Style" w:hAnsi="Bookman Old Style" w:cs="Calibri"/>
                <w:color w:val="000000" w:themeColor="text1"/>
                <w:sz w:val="24"/>
                <w:szCs w:val="24"/>
              </w:rPr>
              <w:t>)</w:t>
            </w:r>
            <w:r w:rsidRPr="00E54AFB">
              <w:rPr>
                <w:rFonts w:ascii="Bookman Old Style" w:hAnsi="Bookman Old Style" w:cs="Calibri"/>
                <w:color w:val="000000" w:themeColor="text1"/>
                <w:sz w:val="24"/>
                <w:szCs w:val="24"/>
                <w:lang w:val="sv-SE"/>
              </w:rPr>
              <w:t>;</w:t>
            </w:r>
          </w:p>
          <w:p w:rsidR="005E556D" w:rsidRPr="00E54AFB" w:rsidRDefault="005E556D" w:rsidP="00024465">
            <w:pPr>
              <w:pStyle w:val="ListParagraph"/>
              <w:numPr>
                <w:ilvl w:val="0"/>
                <w:numId w:val="1"/>
              </w:numPr>
              <w:spacing w:before="60" w:after="60"/>
              <w:ind w:hanging="436"/>
              <w:jc w:val="both"/>
              <w:rPr>
                <w:rFonts w:ascii="Bookman Old Style" w:hAnsi="Bookman Old Style" w:cs="Calibri"/>
                <w:color w:val="000000" w:themeColor="text1"/>
                <w:sz w:val="24"/>
                <w:szCs w:val="24"/>
              </w:rPr>
            </w:pPr>
            <w:r w:rsidRPr="00E54AFB">
              <w:rPr>
                <w:rFonts w:ascii="Bookman Old Style" w:hAnsi="Bookman Old Style" w:cs="Calibri"/>
                <w:color w:val="000000" w:themeColor="text1"/>
                <w:sz w:val="24"/>
                <w:szCs w:val="24"/>
                <w:lang w:val="sv-SE"/>
              </w:rPr>
              <w:t>Peraturan Menteri Dalam Negeri Nomor 114 Tahun 20</w:t>
            </w:r>
            <w:r w:rsidRPr="00E54AFB">
              <w:rPr>
                <w:rFonts w:ascii="Bookman Old Style" w:hAnsi="Bookman Old Style" w:cs="Calibri"/>
                <w:color w:val="000000" w:themeColor="text1"/>
                <w:sz w:val="24"/>
                <w:szCs w:val="24"/>
                <w:lang w:val="id-ID"/>
              </w:rPr>
              <w:t>1</w:t>
            </w:r>
            <w:r w:rsidRPr="00E54AFB">
              <w:rPr>
                <w:rFonts w:ascii="Bookman Old Style" w:hAnsi="Bookman Old Style" w:cs="Calibri"/>
                <w:color w:val="000000" w:themeColor="text1"/>
                <w:sz w:val="24"/>
                <w:szCs w:val="24"/>
              </w:rPr>
              <w:t>4</w:t>
            </w:r>
            <w:r w:rsidRPr="00E54AFB">
              <w:rPr>
                <w:rFonts w:ascii="Bookman Old Style" w:hAnsi="Bookman Old Style" w:cs="Calibri"/>
                <w:color w:val="000000" w:themeColor="text1"/>
                <w:sz w:val="24"/>
                <w:szCs w:val="24"/>
                <w:lang w:val="sv-SE"/>
              </w:rPr>
              <w:t xml:space="preserve"> tentang Pedoman Pembangunan Desa (Berita Negara Republik Indonesia Tahun 2014 Nomor 2094)</w:t>
            </w:r>
            <w:r w:rsidRPr="00E54AFB">
              <w:rPr>
                <w:rFonts w:ascii="Bookman Old Style" w:hAnsi="Bookman Old Style" w:cs="Calibri"/>
                <w:color w:val="000000" w:themeColor="text1"/>
                <w:sz w:val="24"/>
                <w:szCs w:val="24"/>
                <w:lang w:val="fi-FI"/>
              </w:rPr>
              <w:t>;</w:t>
            </w:r>
          </w:p>
          <w:p w:rsidR="005E556D" w:rsidRPr="00E54AFB" w:rsidRDefault="005E556D" w:rsidP="00024465">
            <w:pPr>
              <w:pStyle w:val="ListParagraph"/>
              <w:numPr>
                <w:ilvl w:val="0"/>
                <w:numId w:val="1"/>
              </w:numPr>
              <w:spacing w:before="60" w:after="60"/>
              <w:ind w:hanging="436"/>
              <w:jc w:val="both"/>
              <w:rPr>
                <w:rFonts w:ascii="Bookman Old Style" w:hAnsi="Bookman Old Style" w:cs="Calibri"/>
                <w:color w:val="000000" w:themeColor="text1"/>
                <w:sz w:val="24"/>
                <w:szCs w:val="24"/>
              </w:rPr>
            </w:pPr>
            <w:r w:rsidRPr="00E54AFB">
              <w:rPr>
                <w:rFonts w:ascii="Bookman Old Style" w:hAnsi="Bookman Old Style" w:cs="Calibri"/>
                <w:color w:val="000000" w:themeColor="text1"/>
                <w:sz w:val="24"/>
                <w:szCs w:val="24"/>
              </w:rPr>
              <w:t>Peraturan Menteri Dalam Negeri Nomor 84 Tahun 2015 tentang Susunan Organisasi dan Tata Kerja Pemerintah Desa (Berita Negara Republik Indonesia Tahun 2016 Nomor 6);</w:t>
            </w:r>
          </w:p>
          <w:p w:rsidR="005E556D" w:rsidRPr="00E54AFB" w:rsidRDefault="005E556D" w:rsidP="00024465">
            <w:pPr>
              <w:pStyle w:val="ListParagraph"/>
              <w:numPr>
                <w:ilvl w:val="0"/>
                <w:numId w:val="1"/>
              </w:numPr>
              <w:spacing w:before="60" w:after="60"/>
              <w:ind w:hanging="436"/>
              <w:jc w:val="both"/>
              <w:rPr>
                <w:rFonts w:ascii="Bookman Old Style" w:hAnsi="Bookman Old Style" w:cs="Calibri"/>
                <w:color w:val="000000" w:themeColor="text1"/>
                <w:sz w:val="24"/>
                <w:szCs w:val="24"/>
              </w:rPr>
            </w:pPr>
            <w:r w:rsidRPr="00E54AFB">
              <w:rPr>
                <w:rFonts w:ascii="Bookman Old Style" w:hAnsi="Bookman Old Style" w:cs="Calibri"/>
                <w:color w:val="000000" w:themeColor="text1"/>
                <w:kern w:val="24"/>
                <w:sz w:val="24"/>
                <w:szCs w:val="24"/>
                <w:lang w:val="id-ID"/>
              </w:rPr>
              <w:t xml:space="preserve">Peraturan Menteri Dalam Negeri Nomor 44 Tahun 2016 tentang Kewenangan Desa </w:t>
            </w:r>
            <w:r w:rsidRPr="00E54AFB">
              <w:rPr>
                <w:rFonts w:ascii="Bookman Old Style" w:hAnsi="Bookman Old Style" w:cs="Calibri"/>
                <w:color w:val="000000" w:themeColor="text1"/>
                <w:sz w:val="24"/>
                <w:szCs w:val="24"/>
              </w:rPr>
              <w:t xml:space="preserve">(Berita Negara Republik Indonesia Tahun 2016 Nomor </w:t>
            </w:r>
            <w:r w:rsidRPr="00E54AFB">
              <w:rPr>
                <w:rFonts w:ascii="Bookman Old Style" w:hAnsi="Bookman Old Style" w:cs="Calibri"/>
                <w:color w:val="000000" w:themeColor="text1"/>
                <w:sz w:val="24"/>
                <w:szCs w:val="24"/>
                <w:lang w:val="id-ID"/>
              </w:rPr>
              <w:t>1037</w:t>
            </w:r>
            <w:r w:rsidRPr="00E54AFB">
              <w:rPr>
                <w:rFonts w:ascii="Bookman Old Style" w:hAnsi="Bookman Old Style" w:cs="Calibri"/>
                <w:color w:val="000000" w:themeColor="text1"/>
                <w:sz w:val="24"/>
                <w:szCs w:val="24"/>
              </w:rPr>
              <w:t>);</w:t>
            </w:r>
          </w:p>
          <w:p w:rsidR="005E556D" w:rsidRPr="00E54AFB" w:rsidRDefault="005E556D" w:rsidP="00024465">
            <w:pPr>
              <w:pStyle w:val="ListParagraph"/>
              <w:numPr>
                <w:ilvl w:val="0"/>
                <w:numId w:val="1"/>
              </w:numPr>
              <w:spacing w:before="60" w:after="60"/>
              <w:ind w:hanging="436"/>
              <w:jc w:val="both"/>
              <w:rPr>
                <w:rFonts w:ascii="Bookman Old Style" w:hAnsi="Bookman Old Style" w:cs="Calibri"/>
                <w:color w:val="000000" w:themeColor="text1"/>
                <w:sz w:val="24"/>
                <w:szCs w:val="24"/>
              </w:rPr>
            </w:pPr>
            <w:r w:rsidRPr="00E54AFB">
              <w:rPr>
                <w:rFonts w:ascii="Bookman Old Style" w:hAnsi="Bookman Old Style" w:cs="Calibri"/>
                <w:color w:val="000000" w:themeColor="text1"/>
                <w:sz w:val="24"/>
                <w:szCs w:val="24"/>
                <w:lang w:val="id-ID"/>
              </w:rPr>
              <w:t xml:space="preserve">Peraturan Menteri Keuangan Nomor </w:t>
            </w:r>
            <w:r w:rsidRPr="00E54AFB">
              <w:rPr>
                <w:rFonts w:ascii="Bookman Old Style" w:hAnsi="Bookman Old Style" w:cs="Calibri"/>
                <w:color w:val="000000" w:themeColor="text1"/>
                <w:sz w:val="24"/>
                <w:szCs w:val="24"/>
              </w:rPr>
              <w:t>193</w:t>
            </w:r>
            <w:r w:rsidRPr="00E54AFB">
              <w:rPr>
                <w:rFonts w:ascii="Bookman Old Style" w:hAnsi="Bookman Old Style" w:cs="Calibri"/>
                <w:color w:val="000000" w:themeColor="text1"/>
                <w:sz w:val="24"/>
                <w:szCs w:val="24"/>
                <w:lang w:val="id-ID"/>
              </w:rPr>
              <w:t>/PMK.07/201</w:t>
            </w:r>
            <w:r w:rsidRPr="00E54AFB">
              <w:rPr>
                <w:rFonts w:ascii="Bookman Old Style" w:hAnsi="Bookman Old Style" w:cs="Calibri"/>
                <w:color w:val="000000" w:themeColor="text1"/>
                <w:sz w:val="24"/>
                <w:szCs w:val="24"/>
              </w:rPr>
              <w:t>8</w:t>
            </w:r>
            <w:r w:rsidRPr="00E54AFB">
              <w:rPr>
                <w:rFonts w:ascii="Bookman Old Style" w:hAnsi="Bookman Old Style" w:cs="Calibri"/>
                <w:color w:val="000000" w:themeColor="text1"/>
                <w:sz w:val="24"/>
                <w:szCs w:val="24"/>
                <w:lang w:val="id-ID"/>
              </w:rPr>
              <w:t xml:space="preserve"> tentang</w:t>
            </w:r>
            <w:r w:rsidRPr="00E54AFB">
              <w:rPr>
                <w:rFonts w:ascii="Bookman Old Style" w:hAnsi="Bookman Old Style" w:cs="Calibri"/>
                <w:color w:val="000000" w:themeColor="text1"/>
                <w:sz w:val="24"/>
                <w:szCs w:val="24"/>
              </w:rPr>
              <w:t xml:space="preserve"> Pengelolaan Dana Desa (Berita Negara Republik Indonesia Tahun 2018 Nomor 1838);</w:t>
            </w:r>
          </w:p>
          <w:p w:rsidR="005E556D" w:rsidRPr="00E54AFB" w:rsidRDefault="005E556D" w:rsidP="00024465">
            <w:pPr>
              <w:pStyle w:val="ListParagraph"/>
              <w:numPr>
                <w:ilvl w:val="0"/>
                <w:numId w:val="1"/>
              </w:numPr>
              <w:spacing w:before="60" w:after="60"/>
              <w:ind w:hanging="436"/>
              <w:jc w:val="both"/>
              <w:rPr>
                <w:rFonts w:ascii="Bookman Old Style" w:hAnsi="Bookman Old Style" w:cs="Calibri"/>
                <w:color w:val="000000" w:themeColor="text1"/>
                <w:sz w:val="24"/>
                <w:szCs w:val="24"/>
              </w:rPr>
            </w:pPr>
            <w:r w:rsidRPr="00E54AFB">
              <w:rPr>
                <w:rFonts w:ascii="Bookman Old Style" w:hAnsi="Bookman Old Style" w:cs="Calibri"/>
                <w:color w:val="000000" w:themeColor="text1"/>
                <w:sz w:val="24"/>
                <w:szCs w:val="24"/>
              </w:rPr>
              <w:t xml:space="preserve">Peraturan Menteri Dalam Negeri Nomor </w:t>
            </w:r>
            <w:r w:rsidRPr="00E54AFB">
              <w:rPr>
                <w:rFonts w:ascii="Bookman Old Style" w:hAnsi="Bookman Old Style" w:cs="Calibri"/>
                <w:color w:val="000000" w:themeColor="text1"/>
                <w:sz w:val="24"/>
                <w:szCs w:val="24"/>
                <w:lang w:val="id-ID"/>
              </w:rPr>
              <w:t>20</w:t>
            </w:r>
            <w:r w:rsidRPr="00E54AFB">
              <w:rPr>
                <w:rFonts w:ascii="Bookman Old Style" w:hAnsi="Bookman Old Style" w:cs="Calibri"/>
                <w:color w:val="000000" w:themeColor="text1"/>
                <w:sz w:val="24"/>
                <w:szCs w:val="24"/>
              </w:rPr>
              <w:t xml:space="preserve"> Tahun 201</w:t>
            </w:r>
            <w:r w:rsidRPr="00E54AFB">
              <w:rPr>
                <w:rFonts w:ascii="Bookman Old Style" w:hAnsi="Bookman Old Style" w:cs="Calibri"/>
                <w:color w:val="000000" w:themeColor="text1"/>
                <w:sz w:val="24"/>
                <w:szCs w:val="24"/>
                <w:lang w:val="id-ID"/>
              </w:rPr>
              <w:t>8</w:t>
            </w:r>
            <w:r w:rsidRPr="00E54AFB">
              <w:rPr>
                <w:rFonts w:ascii="Bookman Old Style" w:hAnsi="Bookman Old Style" w:cs="Calibri"/>
                <w:color w:val="000000" w:themeColor="text1"/>
                <w:sz w:val="24"/>
                <w:szCs w:val="24"/>
              </w:rPr>
              <w:t xml:space="preserve"> tentang Pengelolaan Keuangan Desa (Berita Negara Republik Indonesia Tahun 201</w:t>
            </w:r>
            <w:r w:rsidRPr="00E54AFB">
              <w:rPr>
                <w:rFonts w:ascii="Bookman Old Style" w:hAnsi="Bookman Old Style" w:cs="Calibri"/>
                <w:color w:val="000000" w:themeColor="text1"/>
                <w:sz w:val="24"/>
                <w:szCs w:val="24"/>
                <w:lang w:val="id-ID"/>
              </w:rPr>
              <w:t>8</w:t>
            </w:r>
            <w:r w:rsidRPr="00E54AFB">
              <w:rPr>
                <w:rFonts w:ascii="Bookman Old Style" w:hAnsi="Bookman Old Style" w:cs="Calibri"/>
                <w:color w:val="000000" w:themeColor="text1"/>
                <w:sz w:val="24"/>
                <w:szCs w:val="24"/>
              </w:rPr>
              <w:t xml:space="preserve"> Nomor 611);</w:t>
            </w:r>
          </w:p>
          <w:p w:rsidR="005E556D" w:rsidRPr="00E54AFB" w:rsidRDefault="005E556D" w:rsidP="00024465">
            <w:pPr>
              <w:pStyle w:val="ListParagraph"/>
              <w:numPr>
                <w:ilvl w:val="0"/>
                <w:numId w:val="1"/>
              </w:numPr>
              <w:spacing w:before="60" w:after="60"/>
              <w:ind w:hanging="436"/>
              <w:jc w:val="both"/>
              <w:rPr>
                <w:rFonts w:ascii="Bookman Old Style" w:hAnsi="Bookman Old Style" w:cs="Calibri"/>
                <w:color w:val="000000" w:themeColor="text1"/>
                <w:sz w:val="24"/>
                <w:szCs w:val="24"/>
              </w:rPr>
            </w:pPr>
            <w:r w:rsidRPr="00E54AFB">
              <w:rPr>
                <w:rFonts w:ascii="Bookman Old Style" w:hAnsi="Bookman Old Style" w:cs="Calibri"/>
                <w:color w:val="000000" w:themeColor="text1"/>
                <w:sz w:val="24"/>
                <w:szCs w:val="24"/>
              </w:rPr>
              <w:t>Pera</w:t>
            </w:r>
            <w:r w:rsidRPr="00E54AFB">
              <w:rPr>
                <w:rFonts w:ascii="Bookman Old Style" w:hAnsi="Bookman Old Style" w:cs="Calibri"/>
                <w:color w:val="000000" w:themeColor="text1"/>
                <w:spacing w:val="-3"/>
                <w:sz w:val="24"/>
                <w:szCs w:val="24"/>
              </w:rPr>
              <w:t>t</w:t>
            </w:r>
            <w:r w:rsidRPr="00E54AFB">
              <w:rPr>
                <w:rFonts w:ascii="Bookman Old Style" w:hAnsi="Bookman Old Style" w:cs="Calibri"/>
                <w:color w:val="000000" w:themeColor="text1"/>
                <w:sz w:val="24"/>
                <w:szCs w:val="24"/>
              </w:rPr>
              <w:t>uran Me</w:t>
            </w:r>
            <w:r w:rsidRPr="00E54AFB">
              <w:rPr>
                <w:rFonts w:ascii="Bookman Old Style" w:hAnsi="Bookman Old Style" w:cs="Calibri"/>
                <w:color w:val="000000" w:themeColor="text1"/>
                <w:spacing w:val="2"/>
                <w:sz w:val="24"/>
                <w:szCs w:val="24"/>
              </w:rPr>
              <w:t>n</w:t>
            </w:r>
            <w:r w:rsidRPr="00E54AFB">
              <w:rPr>
                <w:rFonts w:ascii="Bookman Old Style" w:hAnsi="Bookman Old Style" w:cs="Calibri"/>
                <w:color w:val="000000" w:themeColor="text1"/>
                <w:sz w:val="24"/>
                <w:szCs w:val="24"/>
              </w:rPr>
              <w:t>teri</w:t>
            </w:r>
            <w:r w:rsidRPr="00E54AFB">
              <w:rPr>
                <w:rFonts w:ascii="Bookman Old Style" w:hAnsi="Bookman Old Style" w:cs="Calibri"/>
                <w:color w:val="000000" w:themeColor="text1"/>
                <w:spacing w:val="2"/>
                <w:sz w:val="24"/>
                <w:szCs w:val="24"/>
              </w:rPr>
              <w:t xml:space="preserve"> </w:t>
            </w:r>
            <w:r w:rsidRPr="00E54AFB">
              <w:rPr>
                <w:rFonts w:ascii="Bookman Old Style" w:hAnsi="Bookman Old Style" w:cs="Calibri"/>
                <w:color w:val="000000" w:themeColor="text1"/>
                <w:sz w:val="24"/>
                <w:szCs w:val="24"/>
              </w:rPr>
              <w:t xml:space="preserve">Desa, Pembangunan Daerah </w:t>
            </w:r>
            <w:r w:rsidRPr="00E54AFB">
              <w:rPr>
                <w:rFonts w:ascii="Bookman Old Style" w:hAnsi="Bookman Old Style" w:cs="Calibri"/>
                <w:color w:val="000000" w:themeColor="text1"/>
                <w:sz w:val="24"/>
                <w:szCs w:val="24"/>
                <w:lang w:val="id-ID"/>
              </w:rPr>
              <w:t xml:space="preserve">   </w:t>
            </w:r>
            <w:r w:rsidRPr="00E54AFB">
              <w:rPr>
                <w:rFonts w:ascii="Bookman Old Style" w:hAnsi="Bookman Old Style" w:cs="Calibri"/>
                <w:color w:val="000000" w:themeColor="text1"/>
                <w:spacing w:val="-2"/>
                <w:sz w:val="24"/>
                <w:szCs w:val="24"/>
              </w:rPr>
              <w:t>T</w:t>
            </w:r>
            <w:r w:rsidRPr="00E54AFB">
              <w:rPr>
                <w:rFonts w:ascii="Bookman Old Style" w:hAnsi="Bookman Old Style" w:cs="Calibri"/>
                <w:color w:val="000000" w:themeColor="text1"/>
                <w:sz w:val="24"/>
                <w:szCs w:val="24"/>
              </w:rPr>
              <w:t>e</w:t>
            </w:r>
            <w:r w:rsidRPr="00E54AFB">
              <w:rPr>
                <w:rFonts w:ascii="Bookman Old Style" w:hAnsi="Bookman Old Style" w:cs="Calibri"/>
                <w:color w:val="000000" w:themeColor="text1"/>
                <w:spacing w:val="2"/>
                <w:sz w:val="24"/>
                <w:szCs w:val="24"/>
              </w:rPr>
              <w:t>r</w:t>
            </w:r>
            <w:r w:rsidRPr="00E54AFB">
              <w:rPr>
                <w:rFonts w:ascii="Bookman Old Style" w:hAnsi="Bookman Old Style" w:cs="Calibri"/>
                <w:color w:val="000000" w:themeColor="text1"/>
                <w:spacing w:val="-2"/>
                <w:sz w:val="24"/>
                <w:szCs w:val="24"/>
              </w:rPr>
              <w:t>t</w:t>
            </w:r>
            <w:r w:rsidRPr="00E54AFB">
              <w:rPr>
                <w:rFonts w:ascii="Bookman Old Style" w:hAnsi="Bookman Old Style" w:cs="Calibri"/>
                <w:color w:val="000000" w:themeColor="text1"/>
                <w:spacing w:val="2"/>
                <w:sz w:val="24"/>
                <w:szCs w:val="24"/>
              </w:rPr>
              <w:t>i</w:t>
            </w:r>
            <w:r w:rsidRPr="00E54AFB">
              <w:rPr>
                <w:rFonts w:ascii="Bookman Old Style" w:hAnsi="Bookman Old Style" w:cs="Calibri"/>
                <w:color w:val="000000" w:themeColor="text1"/>
                <w:sz w:val="24"/>
                <w:szCs w:val="24"/>
              </w:rPr>
              <w:t xml:space="preserve">nggal, dan </w:t>
            </w:r>
            <w:r w:rsidRPr="00E54AFB">
              <w:rPr>
                <w:rFonts w:ascii="Bookman Old Style" w:hAnsi="Bookman Old Style" w:cs="Calibri"/>
                <w:color w:val="000000" w:themeColor="text1"/>
                <w:spacing w:val="-2"/>
                <w:sz w:val="24"/>
                <w:szCs w:val="24"/>
              </w:rPr>
              <w:t>T</w:t>
            </w:r>
            <w:r w:rsidRPr="00E54AFB">
              <w:rPr>
                <w:rFonts w:ascii="Bookman Old Style" w:hAnsi="Bookman Old Style" w:cs="Calibri"/>
                <w:color w:val="000000" w:themeColor="text1"/>
                <w:sz w:val="24"/>
                <w:szCs w:val="24"/>
              </w:rPr>
              <w:t>ransm</w:t>
            </w:r>
            <w:r w:rsidRPr="00E54AFB">
              <w:rPr>
                <w:rFonts w:ascii="Bookman Old Style" w:hAnsi="Bookman Old Style" w:cs="Calibri"/>
                <w:color w:val="000000" w:themeColor="text1"/>
                <w:spacing w:val="2"/>
                <w:sz w:val="24"/>
                <w:szCs w:val="24"/>
              </w:rPr>
              <w:t>i</w:t>
            </w:r>
            <w:r w:rsidRPr="00E54AFB">
              <w:rPr>
                <w:rFonts w:ascii="Bookman Old Style" w:hAnsi="Bookman Old Style" w:cs="Calibri"/>
                <w:color w:val="000000" w:themeColor="text1"/>
                <w:sz w:val="24"/>
                <w:szCs w:val="24"/>
              </w:rPr>
              <w:t xml:space="preserve">grasi </w:t>
            </w:r>
            <w:r w:rsidRPr="00E54AFB">
              <w:rPr>
                <w:rFonts w:ascii="Bookman Old Style" w:hAnsi="Bookman Old Style" w:cs="Calibri"/>
                <w:color w:val="000000" w:themeColor="text1"/>
                <w:sz w:val="24"/>
                <w:szCs w:val="24"/>
                <w:lang w:val="sv-SE"/>
              </w:rPr>
              <w:t>Nomor</w:t>
            </w:r>
            <w:r w:rsidRPr="00E54AFB">
              <w:rPr>
                <w:rFonts w:ascii="Bookman Old Style" w:hAnsi="Bookman Old Style" w:cs="Calibri"/>
                <w:color w:val="000000" w:themeColor="text1"/>
                <w:sz w:val="24"/>
                <w:szCs w:val="24"/>
              </w:rPr>
              <w:t xml:space="preserve"> 1</w:t>
            </w:r>
            <w:r w:rsidRPr="00E54AFB">
              <w:rPr>
                <w:rFonts w:ascii="Bookman Old Style" w:hAnsi="Bookman Old Style" w:cs="Calibri"/>
                <w:color w:val="000000" w:themeColor="text1"/>
                <w:sz w:val="24"/>
                <w:szCs w:val="24"/>
                <w:lang w:val="id-ID"/>
              </w:rPr>
              <w:t>1</w:t>
            </w:r>
            <w:r w:rsidRPr="00E54AFB">
              <w:rPr>
                <w:rFonts w:ascii="Bookman Old Style" w:hAnsi="Bookman Old Style" w:cs="Calibri"/>
                <w:color w:val="000000" w:themeColor="text1"/>
                <w:sz w:val="24"/>
                <w:szCs w:val="24"/>
              </w:rPr>
              <w:t xml:space="preserve"> </w:t>
            </w:r>
            <w:r w:rsidRPr="00E54AFB">
              <w:rPr>
                <w:rFonts w:ascii="Bookman Old Style" w:hAnsi="Bookman Old Style" w:cs="Calibri"/>
                <w:color w:val="000000" w:themeColor="text1"/>
                <w:sz w:val="24"/>
                <w:szCs w:val="24"/>
                <w:lang w:val="sv-SE"/>
              </w:rPr>
              <w:t>Tahun 201</w:t>
            </w:r>
            <w:r w:rsidRPr="00E54AFB">
              <w:rPr>
                <w:rFonts w:ascii="Bookman Old Style" w:hAnsi="Bookman Old Style" w:cs="Calibri"/>
                <w:color w:val="000000" w:themeColor="text1"/>
                <w:sz w:val="24"/>
                <w:szCs w:val="24"/>
                <w:lang w:val="id-ID"/>
              </w:rPr>
              <w:t>9</w:t>
            </w:r>
            <w:r w:rsidRPr="00E54AFB">
              <w:rPr>
                <w:rFonts w:ascii="Bookman Old Style" w:hAnsi="Bookman Old Style" w:cs="Calibri"/>
                <w:color w:val="000000" w:themeColor="text1"/>
                <w:sz w:val="24"/>
                <w:szCs w:val="24"/>
                <w:lang w:val="sv-SE"/>
              </w:rPr>
              <w:t xml:space="preserve"> tentang </w:t>
            </w:r>
            <w:r w:rsidRPr="00E54AFB">
              <w:rPr>
                <w:rFonts w:ascii="Bookman Old Style" w:hAnsi="Bookman Old Style" w:cs="Calibri"/>
                <w:color w:val="000000" w:themeColor="text1"/>
                <w:sz w:val="24"/>
                <w:szCs w:val="24"/>
              </w:rPr>
              <w:t>Penetapan Prioritas Penggunaan Dana Desa Tahun 20</w:t>
            </w:r>
            <w:r w:rsidRPr="00E54AFB">
              <w:rPr>
                <w:rFonts w:ascii="Bookman Old Style" w:hAnsi="Bookman Old Style" w:cs="Calibri"/>
                <w:color w:val="000000" w:themeColor="text1"/>
                <w:sz w:val="24"/>
                <w:szCs w:val="24"/>
                <w:lang w:val="id-ID"/>
              </w:rPr>
              <w:t>20</w:t>
            </w:r>
            <w:r w:rsidRPr="00E54AFB">
              <w:rPr>
                <w:rFonts w:ascii="Bookman Old Style" w:hAnsi="Bookman Old Style" w:cs="Calibri"/>
                <w:color w:val="000000" w:themeColor="text1"/>
                <w:sz w:val="24"/>
                <w:szCs w:val="24"/>
              </w:rPr>
              <w:t xml:space="preserve"> (Berita Negara Republik Indonesia Tahun 201</w:t>
            </w:r>
            <w:r w:rsidRPr="00E54AFB">
              <w:rPr>
                <w:rFonts w:ascii="Bookman Old Style" w:hAnsi="Bookman Old Style" w:cs="Calibri"/>
                <w:color w:val="000000" w:themeColor="text1"/>
                <w:sz w:val="24"/>
                <w:szCs w:val="24"/>
                <w:lang w:val="id-ID"/>
              </w:rPr>
              <w:t>9</w:t>
            </w:r>
            <w:r w:rsidRPr="00E54AFB">
              <w:rPr>
                <w:rFonts w:ascii="Bookman Old Style" w:hAnsi="Bookman Old Style" w:cs="Calibri"/>
                <w:color w:val="000000" w:themeColor="text1"/>
                <w:sz w:val="24"/>
                <w:szCs w:val="24"/>
              </w:rPr>
              <w:t xml:space="preserve"> Nomor </w:t>
            </w:r>
            <w:r w:rsidRPr="00E54AFB">
              <w:rPr>
                <w:rFonts w:ascii="Bookman Old Style" w:hAnsi="Bookman Old Style" w:cs="Calibri"/>
                <w:color w:val="000000" w:themeColor="text1"/>
                <w:sz w:val="24"/>
                <w:szCs w:val="24"/>
                <w:lang w:val="id-ID"/>
              </w:rPr>
              <w:t xml:space="preserve">1012 </w:t>
            </w:r>
            <w:r w:rsidRPr="00E54AFB">
              <w:rPr>
                <w:rFonts w:ascii="Bookman Old Style" w:hAnsi="Bookman Old Style" w:cs="Calibri"/>
                <w:color w:val="000000" w:themeColor="text1"/>
                <w:sz w:val="24"/>
                <w:szCs w:val="24"/>
              </w:rPr>
              <w:t xml:space="preserve"> );</w:t>
            </w:r>
          </w:p>
          <w:p w:rsidR="005E556D" w:rsidRPr="00E54AFB" w:rsidRDefault="005E556D" w:rsidP="00024465">
            <w:pPr>
              <w:pStyle w:val="ListParagraph"/>
              <w:numPr>
                <w:ilvl w:val="0"/>
                <w:numId w:val="1"/>
              </w:numPr>
              <w:spacing w:before="60" w:after="60"/>
              <w:ind w:hanging="436"/>
              <w:jc w:val="both"/>
              <w:rPr>
                <w:rFonts w:ascii="Bookman Old Style" w:hAnsi="Bookman Old Style" w:cs="Calibri"/>
                <w:color w:val="000000" w:themeColor="text1"/>
                <w:sz w:val="24"/>
                <w:szCs w:val="24"/>
              </w:rPr>
            </w:pPr>
            <w:r w:rsidRPr="00E54AFB">
              <w:rPr>
                <w:rFonts w:ascii="Bookman Old Style" w:hAnsi="Bookman Old Style" w:cs="Calibri"/>
                <w:color w:val="000000" w:themeColor="text1"/>
                <w:sz w:val="24"/>
                <w:szCs w:val="24"/>
              </w:rPr>
              <w:t xml:space="preserve">Peraturan Menteri Desa, Pembangunan Daerah Tertinggal dan Transmigrasi Nomor </w:t>
            </w:r>
            <w:r w:rsidRPr="00E54AFB">
              <w:rPr>
                <w:rFonts w:ascii="Bookman Old Style" w:hAnsi="Bookman Old Style" w:cs="Calibri"/>
                <w:color w:val="000000" w:themeColor="text1"/>
                <w:sz w:val="24"/>
                <w:szCs w:val="24"/>
                <w:lang w:val="id-ID"/>
              </w:rPr>
              <w:t>16</w:t>
            </w:r>
            <w:r w:rsidRPr="00E54AFB">
              <w:rPr>
                <w:rFonts w:ascii="Bookman Old Style" w:hAnsi="Bookman Old Style" w:cs="Calibri"/>
                <w:color w:val="000000" w:themeColor="text1"/>
                <w:sz w:val="24"/>
                <w:szCs w:val="24"/>
              </w:rPr>
              <w:t xml:space="preserve"> Tahun 201</w:t>
            </w:r>
            <w:r w:rsidRPr="00E54AFB">
              <w:rPr>
                <w:rFonts w:ascii="Bookman Old Style" w:hAnsi="Bookman Old Style" w:cs="Calibri"/>
                <w:color w:val="000000" w:themeColor="text1"/>
                <w:sz w:val="24"/>
                <w:szCs w:val="24"/>
                <w:lang w:val="id-ID"/>
              </w:rPr>
              <w:t>9</w:t>
            </w:r>
            <w:r w:rsidRPr="00E54AFB">
              <w:rPr>
                <w:rFonts w:ascii="Bookman Old Style" w:hAnsi="Bookman Old Style" w:cs="Calibri"/>
                <w:color w:val="000000" w:themeColor="text1"/>
                <w:sz w:val="24"/>
                <w:szCs w:val="24"/>
              </w:rPr>
              <w:t xml:space="preserve"> tentang  Musyawarah Desa(Berita Negara Republik Indonesia Tahun 201</w:t>
            </w:r>
            <w:r w:rsidRPr="00E54AFB">
              <w:rPr>
                <w:rFonts w:ascii="Bookman Old Style" w:hAnsi="Bookman Old Style" w:cs="Calibri"/>
                <w:color w:val="000000" w:themeColor="text1"/>
                <w:sz w:val="24"/>
                <w:szCs w:val="24"/>
                <w:lang w:val="id-ID"/>
              </w:rPr>
              <w:t>9</w:t>
            </w:r>
            <w:r w:rsidRPr="00E54AFB">
              <w:rPr>
                <w:rFonts w:ascii="Bookman Old Style" w:hAnsi="Bookman Old Style" w:cs="Calibri"/>
                <w:color w:val="000000" w:themeColor="text1"/>
                <w:sz w:val="24"/>
                <w:szCs w:val="24"/>
              </w:rPr>
              <w:t xml:space="preserve"> Nomor 1</w:t>
            </w:r>
            <w:r w:rsidRPr="00E54AFB">
              <w:rPr>
                <w:rFonts w:ascii="Bookman Old Style" w:hAnsi="Bookman Old Style" w:cs="Calibri"/>
                <w:color w:val="000000" w:themeColor="text1"/>
                <w:sz w:val="24"/>
                <w:szCs w:val="24"/>
                <w:lang w:val="id-ID"/>
              </w:rPr>
              <w:t xml:space="preserve">203 </w:t>
            </w:r>
            <w:r w:rsidRPr="00E54AFB">
              <w:rPr>
                <w:rFonts w:ascii="Bookman Old Style" w:hAnsi="Bookman Old Style" w:cs="Calibri"/>
                <w:color w:val="000000" w:themeColor="text1"/>
                <w:sz w:val="24"/>
                <w:szCs w:val="24"/>
              </w:rPr>
              <w:t>);</w:t>
            </w:r>
          </w:p>
          <w:p w:rsidR="005E556D" w:rsidRPr="00E54AFB" w:rsidRDefault="005E556D" w:rsidP="00024465">
            <w:pPr>
              <w:pStyle w:val="ListParagraph"/>
              <w:numPr>
                <w:ilvl w:val="0"/>
                <w:numId w:val="1"/>
              </w:numPr>
              <w:spacing w:before="60" w:after="60"/>
              <w:ind w:hanging="436"/>
              <w:jc w:val="both"/>
              <w:rPr>
                <w:rFonts w:ascii="Bookman Old Style" w:hAnsi="Bookman Old Style" w:cs="Calibri"/>
                <w:color w:val="000000" w:themeColor="text1"/>
                <w:sz w:val="24"/>
                <w:szCs w:val="24"/>
                <w:lang w:val="id-ID"/>
              </w:rPr>
            </w:pPr>
            <w:r w:rsidRPr="00E54AFB">
              <w:rPr>
                <w:rFonts w:ascii="Bookman Old Style" w:hAnsi="Bookman Old Style" w:cs="Calibri"/>
                <w:color w:val="000000" w:themeColor="text1"/>
                <w:sz w:val="24"/>
                <w:szCs w:val="24"/>
              </w:rPr>
              <w:t>Peraturan Gubernur Jawa Tengah Nomor 07 Tahun 2019 tentang Perubahan Atas Peraturan gubernur Nomor 48 tahun 2017 tentang Pedoman Pemberian Bantuan Keuangan Kepada Pemerintah Desa di Provinsi Jawa Tengah (Berita Daerah Provinsi Jawa Tengah Tahun 2019 Nomor 7 );</w:t>
            </w:r>
          </w:p>
          <w:p w:rsidR="005E556D" w:rsidRPr="00E54AFB" w:rsidRDefault="005E556D" w:rsidP="00024465">
            <w:pPr>
              <w:pStyle w:val="ListParagraph"/>
              <w:numPr>
                <w:ilvl w:val="0"/>
                <w:numId w:val="1"/>
              </w:numPr>
              <w:spacing w:before="60" w:after="60"/>
              <w:ind w:hanging="436"/>
              <w:jc w:val="both"/>
              <w:rPr>
                <w:rFonts w:ascii="Bookman Old Style" w:hAnsi="Bookman Old Style" w:cs="Calibri"/>
                <w:color w:val="000000" w:themeColor="text1"/>
                <w:sz w:val="24"/>
                <w:szCs w:val="24"/>
              </w:rPr>
            </w:pPr>
            <w:r w:rsidRPr="00E54AFB">
              <w:rPr>
                <w:rFonts w:ascii="Bookman Old Style" w:hAnsi="Bookman Old Style" w:cs="Calibri"/>
                <w:color w:val="000000" w:themeColor="text1"/>
                <w:sz w:val="24"/>
                <w:szCs w:val="24"/>
              </w:rPr>
              <w:t>Peraturan Daerah Kabupaten Kendal Nomor 1 Tahun 2016 tentang Penetapan Desa di Kabupaten Kendal (Lembaran Daerah Kabupaten Kendal Tahun 2016 Nomor 1 Seri E No. 1, Tambahan Lembaran Daerah Kabupaten Kendal Nomor 152);</w:t>
            </w:r>
          </w:p>
          <w:p w:rsidR="005E556D" w:rsidRPr="00E54AFB" w:rsidRDefault="005E556D" w:rsidP="00024465">
            <w:pPr>
              <w:pStyle w:val="ListParagraph"/>
              <w:numPr>
                <w:ilvl w:val="0"/>
                <w:numId w:val="1"/>
              </w:numPr>
              <w:spacing w:before="60" w:after="60"/>
              <w:ind w:hanging="436"/>
              <w:jc w:val="both"/>
              <w:rPr>
                <w:rFonts w:ascii="Bookman Old Style" w:hAnsi="Bookman Old Style" w:cs="Calibri"/>
                <w:color w:val="000000" w:themeColor="text1"/>
                <w:sz w:val="24"/>
                <w:szCs w:val="24"/>
                <w:lang w:val="es-ES"/>
              </w:rPr>
            </w:pPr>
            <w:r w:rsidRPr="00E54AFB">
              <w:rPr>
                <w:rFonts w:ascii="Bookman Old Style" w:hAnsi="Bookman Old Style" w:cs="Calibri"/>
                <w:color w:val="000000" w:themeColor="text1"/>
                <w:sz w:val="24"/>
                <w:szCs w:val="24"/>
              </w:rPr>
              <w:t>Peraturan Daerah Kabupaten Kendal Nomor 72 Tahun 2016 tentang Rencana Pembangunan Jangka Menengah Daerah (RPJMD) Kabupaten Kendal Tahun 2016-2021 (Lembaran Daerah Kabupaten Kendal Tahun 2016 Nomor 9 Seri A No. 3, Tambahan Lembaran Daerah Kabupaten Kendal Nomor 148)</w:t>
            </w:r>
            <w:r w:rsidRPr="00E54AFB">
              <w:rPr>
                <w:rFonts w:ascii="Bookman Old Style" w:hAnsi="Bookman Old Style" w:cs="Calibri"/>
                <w:color w:val="000000" w:themeColor="text1"/>
                <w:sz w:val="24"/>
                <w:szCs w:val="24"/>
                <w:lang w:val="id-ID"/>
              </w:rPr>
              <w:t>;</w:t>
            </w:r>
          </w:p>
          <w:p w:rsidR="005E556D" w:rsidRPr="00E54AFB" w:rsidRDefault="005E556D" w:rsidP="00024465">
            <w:pPr>
              <w:pStyle w:val="ListParagraph"/>
              <w:numPr>
                <w:ilvl w:val="0"/>
                <w:numId w:val="1"/>
              </w:numPr>
              <w:spacing w:before="60" w:after="60"/>
              <w:ind w:hanging="436"/>
              <w:jc w:val="both"/>
              <w:rPr>
                <w:rFonts w:ascii="Bookman Old Style" w:hAnsi="Bookman Old Style" w:cs="Calibri"/>
                <w:color w:val="000000" w:themeColor="text1"/>
                <w:sz w:val="24"/>
                <w:szCs w:val="24"/>
              </w:rPr>
            </w:pPr>
            <w:r w:rsidRPr="00E54AFB">
              <w:rPr>
                <w:rFonts w:ascii="Bookman Old Style" w:hAnsi="Bookman Old Style" w:cs="Calibri"/>
                <w:color w:val="000000" w:themeColor="text1"/>
                <w:sz w:val="24"/>
                <w:szCs w:val="24"/>
              </w:rPr>
              <w:t>Peraturan Daerah Kabupaten Kendal Nomor 21 Tahun 2018 tentang Anggaran Pendapatan dan Belanja Daerah Tahun Anggaran 2019 (Lembaran Daerah Kabupaten Kendal Tahun 2018 Nomor 21);</w:t>
            </w:r>
          </w:p>
          <w:p w:rsidR="005E556D" w:rsidRPr="00E54AFB" w:rsidRDefault="005E556D" w:rsidP="00024465">
            <w:pPr>
              <w:pStyle w:val="ListParagraph"/>
              <w:numPr>
                <w:ilvl w:val="0"/>
                <w:numId w:val="1"/>
              </w:numPr>
              <w:spacing w:after="120"/>
              <w:jc w:val="both"/>
              <w:rPr>
                <w:rFonts w:ascii="Bookman Old Style" w:hAnsi="Bookman Old Style" w:cs="Calibri"/>
                <w:color w:val="000000" w:themeColor="text1"/>
                <w:sz w:val="24"/>
                <w:szCs w:val="24"/>
              </w:rPr>
            </w:pPr>
            <w:r w:rsidRPr="00E54AFB">
              <w:rPr>
                <w:rFonts w:ascii="Bookman Old Style" w:hAnsi="Bookman Old Style" w:cs="Calibri"/>
                <w:color w:val="000000" w:themeColor="text1"/>
                <w:sz w:val="24"/>
                <w:szCs w:val="24"/>
              </w:rPr>
              <w:t>Peraturan Daerah Kabupaten Kendal Nomer 6 Tahun 2019 tentang Perubahan Anggaran dan Belanja Daerah Tahun Anggaran 2019 ( Lembaran Daerah Kabupaten Kendal Tahun 2019 Nomer 6);</w:t>
            </w:r>
          </w:p>
          <w:p w:rsidR="005E556D" w:rsidRPr="00E54AFB" w:rsidRDefault="005E556D" w:rsidP="00024465">
            <w:pPr>
              <w:pStyle w:val="ListParagraph"/>
              <w:numPr>
                <w:ilvl w:val="0"/>
                <w:numId w:val="1"/>
              </w:numPr>
              <w:spacing w:before="60" w:after="60"/>
              <w:ind w:hanging="436"/>
              <w:jc w:val="both"/>
              <w:rPr>
                <w:rFonts w:ascii="Bookman Old Style" w:hAnsi="Bookman Old Style" w:cs="Calibri"/>
                <w:color w:val="000000" w:themeColor="text1"/>
                <w:sz w:val="24"/>
                <w:szCs w:val="24"/>
              </w:rPr>
            </w:pPr>
            <w:r w:rsidRPr="00E54AFB">
              <w:rPr>
                <w:rFonts w:ascii="Bookman Old Style" w:hAnsi="Bookman Old Style" w:cs="Calibri"/>
                <w:color w:val="000000" w:themeColor="text1"/>
                <w:sz w:val="24"/>
                <w:szCs w:val="24"/>
                <w:lang w:val="id-ID"/>
              </w:rPr>
              <w:t xml:space="preserve">Peraturan Daerah Kabupaten Kendal Nomor 07 Tahun 2019 tentang Anggaran Pendapatan dan Belanja Daerah Tahun </w:t>
            </w:r>
            <w:r w:rsidRPr="00E54AFB">
              <w:rPr>
                <w:rFonts w:ascii="Bookman Old Style" w:hAnsi="Bookman Old Style" w:cs="Calibri"/>
                <w:color w:val="000000" w:themeColor="text1"/>
                <w:sz w:val="24"/>
                <w:szCs w:val="24"/>
                <w:lang w:val="id-ID"/>
              </w:rPr>
              <w:lastRenderedPageBreak/>
              <w:t>Anggaran 2020 (Lembaran Daerah Kabupaten Kendal Tahun 2019 Nomor 07;</w:t>
            </w:r>
          </w:p>
          <w:p w:rsidR="005E556D" w:rsidRPr="00E54AFB" w:rsidRDefault="005E556D" w:rsidP="00024465">
            <w:pPr>
              <w:pStyle w:val="ListParagraph"/>
              <w:numPr>
                <w:ilvl w:val="0"/>
                <w:numId w:val="1"/>
              </w:numPr>
              <w:spacing w:before="60" w:after="60"/>
              <w:ind w:hanging="436"/>
              <w:jc w:val="both"/>
              <w:rPr>
                <w:rFonts w:ascii="Bookman Old Style" w:hAnsi="Bookman Old Style" w:cs="Calibri"/>
                <w:color w:val="000000" w:themeColor="text1"/>
                <w:sz w:val="24"/>
                <w:szCs w:val="24"/>
              </w:rPr>
            </w:pPr>
            <w:r w:rsidRPr="00E54AFB">
              <w:rPr>
                <w:rFonts w:ascii="Bookman Old Style" w:hAnsi="Bookman Old Style" w:cs="Calibri"/>
                <w:color w:val="000000" w:themeColor="text1"/>
                <w:sz w:val="24"/>
                <w:szCs w:val="24"/>
              </w:rPr>
              <w:t xml:space="preserve">Peraturan Bupati Kendal Nomor 46 Tahun 2016 tentang Pengelolaan Aset Desa (Berita Daerah Kabupaten Kendal Tahun 2016 Nomor 46 Seri E No. 41); </w:t>
            </w:r>
          </w:p>
          <w:p w:rsidR="005E556D" w:rsidRPr="00E54AFB" w:rsidRDefault="005E556D" w:rsidP="00024465">
            <w:pPr>
              <w:pStyle w:val="ListParagraph"/>
              <w:numPr>
                <w:ilvl w:val="0"/>
                <w:numId w:val="1"/>
              </w:numPr>
              <w:spacing w:before="60" w:after="60"/>
              <w:ind w:hanging="436"/>
              <w:jc w:val="both"/>
              <w:rPr>
                <w:rFonts w:ascii="Bookman Old Style" w:hAnsi="Bookman Old Style" w:cs="Calibri"/>
                <w:color w:val="000000" w:themeColor="text1"/>
                <w:sz w:val="24"/>
                <w:szCs w:val="24"/>
              </w:rPr>
            </w:pPr>
            <w:r w:rsidRPr="00E54AFB">
              <w:rPr>
                <w:rFonts w:ascii="Bookman Old Style" w:hAnsi="Bookman Old Style" w:cs="Calibri"/>
                <w:color w:val="000000" w:themeColor="text1"/>
                <w:sz w:val="24"/>
                <w:szCs w:val="24"/>
              </w:rPr>
              <w:t>Peraturan Bupati Kendal Nomor 52 Tahun 2015 tentang Tata Cara Pengadaan Barang/Jasa di Desa Kabupaten Kendal</w:t>
            </w:r>
            <w:r w:rsidRPr="00E54AFB">
              <w:rPr>
                <w:rFonts w:ascii="Bookman Old Style" w:hAnsi="Bookman Old Style" w:cs="Calibri"/>
                <w:color w:val="000000" w:themeColor="text1"/>
                <w:sz w:val="24"/>
                <w:szCs w:val="24"/>
                <w:lang w:val="sv-SE"/>
              </w:rPr>
              <w:t xml:space="preserve"> (</w:t>
            </w:r>
            <w:r w:rsidRPr="00E54AFB">
              <w:rPr>
                <w:rFonts w:ascii="Bookman Old Style" w:hAnsi="Bookman Old Style" w:cs="Calibri"/>
                <w:color w:val="000000" w:themeColor="text1"/>
                <w:sz w:val="24"/>
                <w:szCs w:val="24"/>
              </w:rPr>
              <w:t>Berita</w:t>
            </w:r>
            <w:r w:rsidRPr="00E54AFB">
              <w:rPr>
                <w:rFonts w:ascii="Bookman Old Style" w:hAnsi="Bookman Old Style" w:cs="Calibri"/>
                <w:color w:val="000000" w:themeColor="text1"/>
                <w:sz w:val="24"/>
                <w:szCs w:val="24"/>
                <w:lang w:val="sv-SE"/>
              </w:rPr>
              <w:t xml:space="preserve">  Daerah Kabupaten </w:t>
            </w:r>
            <w:r w:rsidRPr="00E54AFB">
              <w:rPr>
                <w:rFonts w:ascii="Bookman Old Style" w:hAnsi="Bookman Old Style" w:cs="Calibri"/>
                <w:color w:val="000000" w:themeColor="text1"/>
                <w:sz w:val="24"/>
                <w:szCs w:val="24"/>
              </w:rPr>
              <w:t>Kenda</w:t>
            </w:r>
            <w:r w:rsidRPr="00E54AFB">
              <w:rPr>
                <w:rFonts w:ascii="Bookman Old Style" w:hAnsi="Bookman Old Style" w:cs="Calibri"/>
                <w:color w:val="000000" w:themeColor="text1"/>
                <w:sz w:val="24"/>
                <w:szCs w:val="24"/>
                <w:lang w:val="sv-SE"/>
              </w:rPr>
              <w:t xml:space="preserve">l Tahun </w:t>
            </w:r>
            <w:r w:rsidRPr="00E54AFB">
              <w:rPr>
                <w:rFonts w:ascii="Bookman Old Style" w:hAnsi="Bookman Old Style" w:cs="Calibri"/>
                <w:color w:val="000000" w:themeColor="text1"/>
                <w:sz w:val="24"/>
                <w:szCs w:val="24"/>
              </w:rPr>
              <w:t>201</w:t>
            </w:r>
            <w:r w:rsidRPr="00E54AFB">
              <w:rPr>
                <w:rFonts w:ascii="Bookman Old Style" w:hAnsi="Bookman Old Style" w:cs="Calibri"/>
                <w:color w:val="000000" w:themeColor="text1"/>
                <w:sz w:val="24"/>
                <w:szCs w:val="24"/>
                <w:lang w:val="sv-SE"/>
              </w:rPr>
              <w:t xml:space="preserve">5 </w:t>
            </w:r>
            <w:r w:rsidRPr="00E54AFB">
              <w:rPr>
                <w:rFonts w:ascii="Bookman Old Style" w:hAnsi="Bookman Old Style" w:cs="Calibri"/>
                <w:color w:val="000000" w:themeColor="text1"/>
                <w:sz w:val="24"/>
                <w:szCs w:val="24"/>
              </w:rPr>
              <w:t>Nomor 53 Seri E</w:t>
            </w:r>
            <w:r w:rsidRPr="00E54AFB">
              <w:rPr>
                <w:rFonts w:ascii="Bookman Old Style" w:hAnsi="Bookman Old Style" w:cs="Calibri"/>
                <w:color w:val="000000" w:themeColor="text1"/>
                <w:sz w:val="24"/>
                <w:szCs w:val="24"/>
                <w:lang w:val="sv-SE"/>
              </w:rPr>
              <w:t xml:space="preserve"> N</w:t>
            </w:r>
            <w:r w:rsidRPr="00E54AFB">
              <w:rPr>
                <w:rFonts w:ascii="Bookman Old Style" w:hAnsi="Bookman Old Style" w:cs="Calibri"/>
                <w:color w:val="000000" w:themeColor="text1"/>
                <w:sz w:val="24"/>
                <w:szCs w:val="24"/>
              </w:rPr>
              <w:t>o. 4</w:t>
            </w:r>
            <w:r w:rsidRPr="00E54AFB">
              <w:rPr>
                <w:rFonts w:ascii="Bookman Old Style" w:hAnsi="Bookman Old Style" w:cs="Calibri"/>
                <w:color w:val="000000" w:themeColor="text1"/>
                <w:sz w:val="24"/>
                <w:szCs w:val="24"/>
                <w:lang w:val="sv-SE"/>
              </w:rPr>
              <w:t>7);</w:t>
            </w:r>
            <w:r w:rsidRPr="00E54AFB">
              <w:rPr>
                <w:rFonts w:ascii="Bookman Old Style" w:hAnsi="Bookman Old Style" w:cs="Calibri"/>
                <w:color w:val="000000" w:themeColor="text1"/>
                <w:sz w:val="24"/>
                <w:szCs w:val="24"/>
              </w:rPr>
              <w:t>Sebagaimana telah dirubah dengan</w:t>
            </w:r>
            <w:r w:rsidRPr="00E54AFB">
              <w:rPr>
                <w:rFonts w:ascii="Bookman Old Style" w:hAnsi="Bookman Old Style" w:cs="Calibri"/>
                <w:color w:val="000000" w:themeColor="text1"/>
                <w:sz w:val="24"/>
                <w:szCs w:val="24"/>
                <w:lang w:val="sv-SE"/>
              </w:rPr>
              <w:t xml:space="preserve"> Peraturan Bupati Kendal Nomor 3 Tahun </w:t>
            </w:r>
            <w:r w:rsidRPr="00E54AFB">
              <w:rPr>
                <w:rFonts w:ascii="Bookman Old Style" w:hAnsi="Bookman Old Style" w:cs="Calibri"/>
                <w:color w:val="000000" w:themeColor="text1"/>
                <w:sz w:val="24"/>
                <w:szCs w:val="24"/>
              </w:rPr>
              <w:t>2016 tentang Perubahan atas Peraturan Bupati Kendal Nomor 52 Tahun 2015 tentang Tata Cara Pengadaan Barang/Jasa di Desa Kabupaten Kendal</w:t>
            </w:r>
            <w:r w:rsidRPr="00E54AFB">
              <w:rPr>
                <w:rFonts w:ascii="Bookman Old Style" w:hAnsi="Bookman Old Style" w:cs="Calibri"/>
                <w:color w:val="000000" w:themeColor="text1"/>
                <w:sz w:val="24"/>
                <w:szCs w:val="24"/>
                <w:lang w:val="sv-SE"/>
              </w:rPr>
              <w:t xml:space="preserve"> (</w:t>
            </w:r>
            <w:r w:rsidRPr="00E54AFB">
              <w:rPr>
                <w:rFonts w:ascii="Bookman Old Style" w:hAnsi="Bookman Old Style" w:cs="Calibri"/>
                <w:color w:val="000000" w:themeColor="text1"/>
                <w:sz w:val="24"/>
                <w:szCs w:val="24"/>
              </w:rPr>
              <w:t>Berita</w:t>
            </w:r>
            <w:r w:rsidRPr="00E54AFB">
              <w:rPr>
                <w:rFonts w:ascii="Bookman Old Style" w:hAnsi="Bookman Old Style" w:cs="Calibri"/>
                <w:color w:val="000000" w:themeColor="text1"/>
                <w:sz w:val="24"/>
                <w:szCs w:val="24"/>
                <w:lang w:val="sv-SE"/>
              </w:rPr>
              <w:t xml:space="preserve">  Daerah Kabupaten </w:t>
            </w:r>
            <w:r w:rsidRPr="00E54AFB">
              <w:rPr>
                <w:rFonts w:ascii="Bookman Old Style" w:hAnsi="Bookman Old Style" w:cs="Calibri"/>
                <w:color w:val="000000" w:themeColor="text1"/>
                <w:sz w:val="24"/>
                <w:szCs w:val="24"/>
              </w:rPr>
              <w:t>Kenda</w:t>
            </w:r>
            <w:r w:rsidRPr="00E54AFB">
              <w:rPr>
                <w:rFonts w:ascii="Bookman Old Style" w:hAnsi="Bookman Old Style" w:cs="Calibri"/>
                <w:color w:val="000000" w:themeColor="text1"/>
                <w:sz w:val="24"/>
                <w:szCs w:val="24"/>
                <w:lang w:val="sv-SE"/>
              </w:rPr>
              <w:t xml:space="preserve">l Tahun </w:t>
            </w:r>
            <w:r w:rsidRPr="00E54AFB">
              <w:rPr>
                <w:rFonts w:ascii="Bookman Old Style" w:hAnsi="Bookman Old Style" w:cs="Calibri"/>
                <w:color w:val="000000" w:themeColor="text1"/>
                <w:sz w:val="24"/>
                <w:szCs w:val="24"/>
              </w:rPr>
              <w:t>201</w:t>
            </w:r>
            <w:r w:rsidRPr="00E54AFB">
              <w:rPr>
                <w:rFonts w:ascii="Bookman Old Style" w:hAnsi="Bookman Old Style" w:cs="Calibri"/>
                <w:color w:val="000000" w:themeColor="text1"/>
                <w:sz w:val="24"/>
                <w:szCs w:val="24"/>
                <w:lang w:val="sv-SE"/>
              </w:rPr>
              <w:t xml:space="preserve">6 </w:t>
            </w:r>
            <w:r w:rsidRPr="00E54AFB">
              <w:rPr>
                <w:rFonts w:ascii="Bookman Old Style" w:hAnsi="Bookman Old Style" w:cs="Calibri"/>
                <w:color w:val="000000" w:themeColor="text1"/>
                <w:sz w:val="24"/>
                <w:szCs w:val="24"/>
              </w:rPr>
              <w:t>Nomor 3 Seri E</w:t>
            </w:r>
            <w:r w:rsidRPr="00E54AFB">
              <w:rPr>
                <w:rFonts w:ascii="Bookman Old Style" w:hAnsi="Bookman Old Style" w:cs="Calibri"/>
                <w:color w:val="000000" w:themeColor="text1"/>
                <w:sz w:val="24"/>
                <w:szCs w:val="24"/>
                <w:lang w:val="sv-SE"/>
              </w:rPr>
              <w:t xml:space="preserve"> N</w:t>
            </w:r>
            <w:r w:rsidRPr="00E54AFB">
              <w:rPr>
                <w:rFonts w:ascii="Bookman Old Style" w:hAnsi="Bookman Old Style" w:cs="Calibri"/>
                <w:color w:val="000000" w:themeColor="text1"/>
                <w:sz w:val="24"/>
                <w:szCs w:val="24"/>
              </w:rPr>
              <w:t>o. 3</w:t>
            </w:r>
            <w:r w:rsidRPr="00E54AFB">
              <w:rPr>
                <w:rFonts w:ascii="Bookman Old Style" w:hAnsi="Bookman Old Style" w:cs="Calibri"/>
                <w:color w:val="000000" w:themeColor="text1"/>
                <w:sz w:val="24"/>
                <w:szCs w:val="24"/>
                <w:lang w:val="sv-SE"/>
              </w:rPr>
              <w:t>;</w:t>
            </w:r>
          </w:p>
          <w:p w:rsidR="005E556D" w:rsidRPr="00E54AFB" w:rsidRDefault="005E556D" w:rsidP="00024465">
            <w:pPr>
              <w:pStyle w:val="ListParagraph"/>
              <w:numPr>
                <w:ilvl w:val="0"/>
                <w:numId w:val="1"/>
              </w:numPr>
              <w:spacing w:before="60" w:after="60"/>
              <w:ind w:hanging="436"/>
              <w:jc w:val="both"/>
              <w:rPr>
                <w:rFonts w:ascii="Bookman Old Style" w:hAnsi="Bookman Old Style" w:cs="Calibri"/>
                <w:color w:val="000000" w:themeColor="text1"/>
                <w:sz w:val="24"/>
                <w:szCs w:val="24"/>
              </w:rPr>
            </w:pPr>
            <w:r w:rsidRPr="00E54AFB">
              <w:rPr>
                <w:rFonts w:ascii="Bookman Old Style" w:hAnsi="Bookman Old Style" w:cs="Calibri"/>
                <w:color w:val="000000" w:themeColor="text1"/>
                <w:sz w:val="24"/>
                <w:szCs w:val="24"/>
              </w:rPr>
              <w:t xml:space="preserve">Peraturan Bupati Kendal Nomor </w:t>
            </w:r>
            <w:r w:rsidRPr="00E54AFB">
              <w:rPr>
                <w:rFonts w:ascii="Bookman Old Style" w:hAnsi="Bookman Old Style" w:cs="Calibri"/>
                <w:color w:val="000000" w:themeColor="text1"/>
                <w:sz w:val="24"/>
                <w:szCs w:val="24"/>
                <w:lang w:val="id-ID"/>
              </w:rPr>
              <w:t>45</w:t>
            </w:r>
            <w:r w:rsidRPr="00E54AFB">
              <w:rPr>
                <w:rFonts w:ascii="Bookman Old Style" w:hAnsi="Bookman Old Style" w:cs="Calibri"/>
                <w:color w:val="000000" w:themeColor="text1"/>
                <w:sz w:val="24"/>
                <w:szCs w:val="24"/>
              </w:rPr>
              <w:t xml:space="preserve"> Tahun 201</w:t>
            </w:r>
            <w:r w:rsidRPr="00E54AFB">
              <w:rPr>
                <w:rFonts w:ascii="Bookman Old Style" w:hAnsi="Bookman Old Style" w:cs="Calibri"/>
                <w:color w:val="000000" w:themeColor="text1"/>
                <w:sz w:val="24"/>
                <w:szCs w:val="24"/>
                <w:lang w:val="id-ID"/>
              </w:rPr>
              <w:t>8</w:t>
            </w:r>
            <w:r w:rsidRPr="00E54AFB">
              <w:rPr>
                <w:rFonts w:ascii="Bookman Old Style" w:hAnsi="Bookman Old Style" w:cs="Calibri"/>
                <w:color w:val="000000" w:themeColor="text1"/>
                <w:sz w:val="24"/>
                <w:szCs w:val="24"/>
              </w:rPr>
              <w:t xml:space="preserve"> tentang Standarisasi  Beaya </w:t>
            </w:r>
            <w:r w:rsidRPr="00E54AFB">
              <w:rPr>
                <w:rFonts w:ascii="Bookman Old Style" w:hAnsi="Bookman Old Style" w:cs="Calibri"/>
                <w:color w:val="000000" w:themeColor="text1"/>
                <w:sz w:val="24"/>
                <w:szCs w:val="24"/>
                <w:lang w:val="id-ID"/>
              </w:rPr>
              <w:t xml:space="preserve">Tahun 2019 dilingkungan Daerah Kabupaten Kendal  </w:t>
            </w:r>
            <w:r w:rsidRPr="00E54AFB">
              <w:rPr>
                <w:rFonts w:ascii="Bookman Old Style" w:hAnsi="Bookman Old Style" w:cs="Calibri"/>
                <w:color w:val="000000" w:themeColor="text1"/>
                <w:sz w:val="24"/>
                <w:szCs w:val="24"/>
              </w:rPr>
              <w:t>(Berita Daerah Kabupaten Kendal Tahun 201</w:t>
            </w:r>
            <w:r w:rsidRPr="00E54AFB">
              <w:rPr>
                <w:rFonts w:ascii="Bookman Old Style" w:hAnsi="Bookman Old Style" w:cs="Calibri"/>
                <w:color w:val="000000" w:themeColor="text1"/>
                <w:sz w:val="24"/>
                <w:szCs w:val="24"/>
                <w:lang w:val="id-ID"/>
              </w:rPr>
              <w:t>8</w:t>
            </w:r>
            <w:r w:rsidRPr="00E54AFB">
              <w:rPr>
                <w:rFonts w:ascii="Bookman Old Style" w:hAnsi="Bookman Old Style" w:cs="Calibri"/>
                <w:color w:val="000000" w:themeColor="text1"/>
                <w:sz w:val="24"/>
                <w:szCs w:val="24"/>
              </w:rPr>
              <w:t xml:space="preserve"> Nomor</w:t>
            </w:r>
            <w:r w:rsidRPr="00E54AFB">
              <w:rPr>
                <w:rFonts w:ascii="Bookman Old Style" w:hAnsi="Bookman Old Style" w:cs="Calibri"/>
                <w:color w:val="000000" w:themeColor="text1"/>
                <w:sz w:val="24"/>
                <w:szCs w:val="24"/>
                <w:lang w:val="id-ID"/>
              </w:rPr>
              <w:t>.</w:t>
            </w:r>
            <w:r w:rsidRPr="00E54AFB">
              <w:rPr>
                <w:rFonts w:ascii="Bookman Old Style" w:hAnsi="Bookman Old Style" w:cs="Calibri"/>
                <w:color w:val="000000" w:themeColor="text1"/>
                <w:sz w:val="24"/>
                <w:szCs w:val="24"/>
              </w:rPr>
              <w:t xml:space="preserve"> 45);</w:t>
            </w:r>
          </w:p>
          <w:p w:rsidR="005E556D" w:rsidRPr="00E54AFB" w:rsidRDefault="005E556D" w:rsidP="00024465">
            <w:pPr>
              <w:pStyle w:val="ListParagraph"/>
              <w:numPr>
                <w:ilvl w:val="0"/>
                <w:numId w:val="1"/>
              </w:numPr>
              <w:spacing w:before="60" w:after="60"/>
              <w:ind w:hanging="436"/>
              <w:jc w:val="both"/>
              <w:rPr>
                <w:rFonts w:ascii="Bookman Old Style" w:hAnsi="Bookman Old Style" w:cs="Calibri"/>
                <w:color w:val="000000" w:themeColor="text1"/>
                <w:sz w:val="24"/>
                <w:szCs w:val="24"/>
              </w:rPr>
            </w:pPr>
            <w:r w:rsidRPr="00E54AFB">
              <w:rPr>
                <w:rFonts w:ascii="Bookman Old Style" w:hAnsi="Bookman Old Style" w:cs="Calibri"/>
                <w:color w:val="000000" w:themeColor="text1"/>
                <w:sz w:val="24"/>
                <w:szCs w:val="24"/>
                <w:lang w:val="sv-SE"/>
              </w:rPr>
              <w:t xml:space="preserve">Peraturan Bupati Kendal Nomor 82 Tahun </w:t>
            </w:r>
            <w:r w:rsidRPr="00E54AFB">
              <w:rPr>
                <w:rFonts w:ascii="Bookman Old Style" w:hAnsi="Bookman Old Style" w:cs="Calibri"/>
                <w:color w:val="000000" w:themeColor="text1"/>
                <w:sz w:val="24"/>
                <w:szCs w:val="24"/>
              </w:rPr>
              <w:t xml:space="preserve">2016 </w:t>
            </w:r>
            <w:r w:rsidRPr="00E54AFB">
              <w:rPr>
                <w:rFonts w:ascii="Bookman Old Style" w:hAnsi="Bookman Old Style" w:cs="Calibri"/>
                <w:color w:val="000000" w:themeColor="text1"/>
                <w:sz w:val="24"/>
                <w:szCs w:val="24"/>
                <w:lang w:val="sv-SE"/>
              </w:rPr>
              <w:t>tentang Tata Cara Pengalokasian dan Penyaluran Alokasi dana Desa di Kabupaten Kendal Penetapan Besaran Alokasi Dana Desa Kabupaten Kendal (Berita Daerah Kabupaten Kendal Tahun 201</w:t>
            </w:r>
            <w:r w:rsidRPr="00E54AFB">
              <w:rPr>
                <w:rFonts w:ascii="Bookman Old Style" w:hAnsi="Bookman Old Style" w:cs="Calibri"/>
                <w:color w:val="000000" w:themeColor="text1"/>
                <w:sz w:val="24"/>
                <w:szCs w:val="24"/>
              </w:rPr>
              <w:t>6</w:t>
            </w:r>
            <w:r w:rsidRPr="00E54AFB">
              <w:rPr>
                <w:rFonts w:ascii="Bookman Old Style" w:hAnsi="Bookman Old Style" w:cs="Calibri"/>
                <w:color w:val="000000" w:themeColor="text1"/>
                <w:sz w:val="24"/>
                <w:szCs w:val="24"/>
                <w:lang w:val="sv-SE"/>
              </w:rPr>
              <w:t xml:space="preserve"> Nomor 82 Seri E No. 49 );</w:t>
            </w:r>
          </w:p>
          <w:p w:rsidR="005E556D" w:rsidRPr="00E54AFB" w:rsidRDefault="005E556D" w:rsidP="00024465">
            <w:pPr>
              <w:pStyle w:val="ListParagraph"/>
              <w:numPr>
                <w:ilvl w:val="0"/>
                <w:numId w:val="1"/>
              </w:numPr>
              <w:spacing w:before="60" w:after="60"/>
              <w:ind w:hanging="436"/>
              <w:jc w:val="both"/>
              <w:rPr>
                <w:rFonts w:ascii="Bookman Old Style" w:hAnsi="Bookman Old Style" w:cs="Calibri"/>
                <w:color w:val="000000" w:themeColor="text1"/>
                <w:sz w:val="24"/>
                <w:szCs w:val="24"/>
              </w:rPr>
            </w:pPr>
            <w:r w:rsidRPr="00E54AFB">
              <w:rPr>
                <w:rFonts w:ascii="Bookman Old Style" w:hAnsi="Bookman Old Style" w:cs="Calibri"/>
                <w:color w:val="000000" w:themeColor="text1"/>
                <w:sz w:val="24"/>
                <w:szCs w:val="24"/>
                <w:lang w:val="sv-SE"/>
              </w:rPr>
              <w:t xml:space="preserve">Peraturan Bupati Kendal Nomor </w:t>
            </w:r>
            <w:r w:rsidRPr="00E54AFB">
              <w:rPr>
                <w:rFonts w:ascii="Bookman Old Style" w:hAnsi="Bookman Old Style" w:cs="Calibri"/>
                <w:color w:val="000000" w:themeColor="text1"/>
                <w:sz w:val="24"/>
                <w:szCs w:val="24"/>
              </w:rPr>
              <w:t>37</w:t>
            </w:r>
            <w:r w:rsidRPr="00E54AFB">
              <w:rPr>
                <w:rFonts w:ascii="Bookman Old Style" w:hAnsi="Bookman Old Style" w:cs="Calibri"/>
                <w:color w:val="000000" w:themeColor="text1"/>
                <w:sz w:val="24"/>
                <w:szCs w:val="24"/>
                <w:lang w:val="sv-SE"/>
              </w:rPr>
              <w:t xml:space="preserve"> Tahun </w:t>
            </w:r>
            <w:r w:rsidRPr="00E54AFB">
              <w:rPr>
                <w:rFonts w:ascii="Bookman Old Style" w:hAnsi="Bookman Old Style" w:cs="Calibri"/>
                <w:color w:val="000000" w:themeColor="text1"/>
                <w:sz w:val="24"/>
                <w:szCs w:val="24"/>
              </w:rPr>
              <w:t xml:space="preserve">2017 </w:t>
            </w:r>
            <w:r w:rsidRPr="00E54AFB">
              <w:rPr>
                <w:rFonts w:ascii="Bookman Old Style" w:hAnsi="Bookman Old Style" w:cs="Calibri"/>
                <w:color w:val="000000" w:themeColor="text1"/>
                <w:sz w:val="24"/>
                <w:szCs w:val="24"/>
                <w:lang w:val="sv-SE"/>
              </w:rPr>
              <w:t xml:space="preserve">tentang </w:t>
            </w:r>
            <w:r w:rsidRPr="00E54AFB">
              <w:rPr>
                <w:rFonts w:ascii="Bookman Old Style" w:hAnsi="Bookman Old Style" w:cs="Calibri"/>
                <w:color w:val="000000" w:themeColor="text1"/>
                <w:sz w:val="24"/>
                <w:szCs w:val="24"/>
              </w:rPr>
              <w:t xml:space="preserve">Petunjuk Teknis Penyusunan Rencana Pembangunan Jangka Menengah Desa,Rencana Kegiatan Pembangunan Desa, Dan Pelaksanaan Kegiatan Pembangunan Desa di Kabupaten </w:t>
            </w:r>
            <w:r w:rsidRPr="00E54AFB">
              <w:rPr>
                <w:rFonts w:ascii="Bookman Old Style" w:hAnsi="Bookman Old Style" w:cs="Calibri"/>
                <w:color w:val="000000" w:themeColor="text1"/>
                <w:sz w:val="24"/>
                <w:szCs w:val="24"/>
                <w:lang w:val="sv-SE"/>
              </w:rPr>
              <w:t>Kendal (Berita Daerah Kabupaten Kendal Tahun 201</w:t>
            </w:r>
            <w:r w:rsidRPr="00E54AFB">
              <w:rPr>
                <w:rFonts w:ascii="Bookman Old Style" w:hAnsi="Bookman Old Style" w:cs="Calibri"/>
                <w:color w:val="000000" w:themeColor="text1"/>
                <w:sz w:val="24"/>
                <w:szCs w:val="24"/>
              </w:rPr>
              <w:t>7</w:t>
            </w:r>
            <w:r w:rsidRPr="00E54AFB">
              <w:rPr>
                <w:rFonts w:ascii="Bookman Old Style" w:hAnsi="Bookman Old Style" w:cs="Calibri"/>
                <w:color w:val="000000" w:themeColor="text1"/>
                <w:sz w:val="24"/>
                <w:szCs w:val="24"/>
                <w:lang w:val="sv-SE"/>
              </w:rPr>
              <w:t xml:space="preserve"> Nomor </w:t>
            </w:r>
            <w:r w:rsidRPr="00E54AFB">
              <w:rPr>
                <w:rFonts w:ascii="Bookman Old Style" w:hAnsi="Bookman Old Style" w:cs="Calibri"/>
                <w:color w:val="000000" w:themeColor="text1"/>
                <w:sz w:val="24"/>
                <w:szCs w:val="24"/>
              </w:rPr>
              <w:t>38</w:t>
            </w:r>
            <w:r w:rsidRPr="00E54AFB">
              <w:rPr>
                <w:rFonts w:ascii="Bookman Old Style" w:hAnsi="Bookman Old Style" w:cs="Calibri"/>
                <w:color w:val="000000" w:themeColor="text1"/>
                <w:sz w:val="24"/>
                <w:szCs w:val="24"/>
                <w:lang w:val="sv-SE"/>
              </w:rPr>
              <w:t xml:space="preserve"> );</w:t>
            </w:r>
          </w:p>
          <w:p w:rsidR="005E556D" w:rsidRPr="00E54AFB" w:rsidRDefault="005E556D" w:rsidP="00024465">
            <w:pPr>
              <w:pStyle w:val="ListParagraph"/>
              <w:numPr>
                <w:ilvl w:val="0"/>
                <w:numId w:val="1"/>
              </w:numPr>
              <w:spacing w:after="120"/>
              <w:jc w:val="both"/>
              <w:rPr>
                <w:rFonts w:ascii="Bookman Old Style" w:hAnsi="Bookman Old Style" w:cs="Calibri"/>
                <w:color w:val="000000" w:themeColor="text1"/>
                <w:sz w:val="24"/>
                <w:szCs w:val="24"/>
              </w:rPr>
            </w:pPr>
            <w:r w:rsidRPr="00E54AFB">
              <w:rPr>
                <w:rFonts w:ascii="Bookman Old Style" w:hAnsi="Bookman Old Style" w:cs="Calibri"/>
                <w:color w:val="000000" w:themeColor="text1"/>
                <w:sz w:val="24"/>
                <w:szCs w:val="24"/>
                <w:lang w:val="sv-SE"/>
              </w:rPr>
              <w:t xml:space="preserve">Peraturan Bupati Kendal Nomor </w:t>
            </w:r>
            <w:r w:rsidRPr="00E54AFB">
              <w:rPr>
                <w:rFonts w:ascii="Bookman Old Style" w:hAnsi="Bookman Old Style" w:cs="Calibri"/>
                <w:color w:val="000000" w:themeColor="text1"/>
                <w:sz w:val="24"/>
                <w:szCs w:val="24"/>
              </w:rPr>
              <w:t>50</w:t>
            </w:r>
            <w:r w:rsidRPr="00E54AFB">
              <w:rPr>
                <w:rFonts w:ascii="Bookman Old Style" w:hAnsi="Bookman Old Style" w:cs="Calibri"/>
                <w:color w:val="000000" w:themeColor="text1"/>
                <w:sz w:val="24"/>
                <w:szCs w:val="24"/>
                <w:lang w:val="sv-SE"/>
              </w:rPr>
              <w:t xml:space="preserve"> Tahun 201</w:t>
            </w:r>
            <w:r w:rsidRPr="00E54AFB">
              <w:rPr>
                <w:rFonts w:ascii="Bookman Old Style" w:hAnsi="Bookman Old Style" w:cs="Calibri"/>
                <w:color w:val="000000" w:themeColor="text1"/>
                <w:sz w:val="24"/>
                <w:szCs w:val="24"/>
              </w:rPr>
              <w:t>8</w:t>
            </w:r>
            <w:r w:rsidRPr="00E54AFB">
              <w:rPr>
                <w:rFonts w:ascii="Bookman Old Style" w:hAnsi="Bookman Old Style" w:cs="Calibri"/>
                <w:color w:val="000000" w:themeColor="text1"/>
                <w:sz w:val="24"/>
                <w:szCs w:val="24"/>
                <w:lang w:val="sv-SE"/>
              </w:rPr>
              <w:t xml:space="preserve"> Tentang </w:t>
            </w:r>
            <w:r w:rsidRPr="00E54AFB">
              <w:rPr>
                <w:rFonts w:ascii="Bookman Old Style" w:hAnsi="Bookman Old Style" w:cs="Calibri"/>
                <w:color w:val="000000" w:themeColor="text1"/>
                <w:sz w:val="24"/>
                <w:szCs w:val="24"/>
              </w:rPr>
              <w:t>Daftar Kewenangan Desa berdasarkan Hak asal Usul dan Kewenangang Lokal berskala Desa</w:t>
            </w:r>
            <w:r w:rsidRPr="00E54AFB">
              <w:rPr>
                <w:rFonts w:ascii="Bookman Old Style" w:hAnsi="Bookman Old Style" w:cs="Calibri"/>
                <w:color w:val="000000" w:themeColor="text1"/>
                <w:sz w:val="24"/>
                <w:szCs w:val="24"/>
                <w:lang w:val="sv-SE"/>
              </w:rPr>
              <w:t xml:space="preserve"> ( Berita daerah Kabupaten Kendal Tahun 201</w:t>
            </w:r>
            <w:r w:rsidRPr="00E54AFB">
              <w:rPr>
                <w:rFonts w:ascii="Bookman Old Style" w:hAnsi="Bookman Old Style" w:cs="Calibri"/>
                <w:color w:val="000000" w:themeColor="text1"/>
                <w:sz w:val="24"/>
                <w:szCs w:val="24"/>
              </w:rPr>
              <w:t>8</w:t>
            </w:r>
            <w:r w:rsidRPr="00E54AFB">
              <w:rPr>
                <w:rFonts w:ascii="Bookman Old Style" w:hAnsi="Bookman Old Style" w:cs="Calibri"/>
                <w:color w:val="000000" w:themeColor="text1"/>
                <w:sz w:val="24"/>
                <w:szCs w:val="24"/>
                <w:lang w:val="sv-SE"/>
              </w:rPr>
              <w:t xml:space="preserve"> Nomor </w:t>
            </w:r>
            <w:r w:rsidRPr="00E54AFB">
              <w:rPr>
                <w:rFonts w:ascii="Bookman Old Style" w:hAnsi="Bookman Old Style" w:cs="Calibri"/>
                <w:color w:val="000000" w:themeColor="text1"/>
                <w:sz w:val="24"/>
                <w:szCs w:val="24"/>
              </w:rPr>
              <w:t>50</w:t>
            </w:r>
            <w:r w:rsidRPr="00E54AFB">
              <w:rPr>
                <w:rFonts w:ascii="Bookman Old Style" w:hAnsi="Bookman Old Style" w:cs="Calibri"/>
                <w:color w:val="000000" w:themeColor="text1"/>
                <w:sz w:val="24"/>
                <w:szCs w:val="24"/>
                <w:lang w:val="sv-SE"/>
              </w:rPr>
              <w:t xml:space="preserve">  )</w:t>
            </w:r>
            <w:r w:rsidRPr="00E54AFB">
              <w:rPr>
                <w:rFonts w:ascii="Bookman Old Style" w:hAnsi="Bookman Old Style" w:cs="Calibri"/>
                <w:color w:val="000000" w:themeColor="text1"/>
                <w:sz w:val="24"/>
                <w:szCs w:val="24"/>
              </w:rPr>
              <w:t>;</w:t>
            </w:r>
          </w:p>
          <w:p w:rsidR="005E556D" w:rsidRPr="00E54AFB" w:rsidRDefault="005E556D" w:rsidP="00024465">
            <w:pPr>
              <w:pStyle w:val="ListParagraph"/>
              <w:numPr>
                <w:ilvl w:val="0"/>
                <w:numId w:val="1"/>
              </w:numPr>
              <w:spacing w:before="60" w:after="60"/>
              <w:ind w:hanging="436"/>
              <w:jc w:val="both"/>
              <w:rPr>
                <w:rFonts w:ascii="Bookman Old Style" w:hAnsi="Bookman Old Style" w:cs="Calibri"/>
                <w:color w:val="000000" w:themeColor="text1"/>
                <w:sz w:val="24"/>
                <w:szCs w:val="24"/>
              </w:rPr>
            </w:pPr>
            <w:r w:rsidRPr="00E54AFB">
              <w:rPr>
                <w:rFonts w:ascii="Bookman Old Style" w:hAnsi="Bookman Old Style" w:cs="Calibri"/>
                <w:color w:val="000000" w:themeColor="text1"/>
                <w:sz w:val="24"/>
                <w:szCs w:val="24"/>
                <w:lang w:val="sv-SE"/>
              </w:rPr>
              <w:t xml:space="preserve">Peraturan Bupati Kendal Nomor </w:t>
            </w:r>
            <w:r w:rsidRPr="00E54AFB">
              <w:rPr>
                <w:rFonts w:ascii="Bookman Old Style" w:hAnsi="Bookman Old Style" w:cs="Calibri"/>
                <w:color w:val="000000" w:themeColor="text1"/>
                <w:sz w:val="24"/>
                <w:szCs w:val="24"/>
              </w:rPr>
              <w:t>4</w:t>
            </w:r>
            <w:r w:rsidRPr="00E54AFB">
              <w:rPr>
                <w:rFonts w:ascii="Bookman Old Style" w:hAnsi="Bookman Old Style" w:cs="Calibri"/>
                <w:color w:val="000000" w:themeColor="text1"/>
                <w:sz w:val="24"/>
                <w:szCs w:val="24"/>
                <w:lang w:val="sv-SE"/>
              </w:rPr>
              <w:t xml:space="preserve"> Tahun </w:t>
            </w:r>
            <w:r w:rsidRPr="00E54AFB">
              <w:rPr>
                <w:rFonts w:ascii="Bookman Old Style" w:hAnsi="Bookman Old Style" w:cs="Calibri"/>
                <w:color w:val="000000" w:themeColor="text1"/>
                <w:sz w:val="24"/>
                <w:szCs w:val="24"/>
              </w:rPr>
              <w:t xml:space="preserve">2019 tentang Tata Cara Pembagian dan Penetapan Rincian Dana Desa Setiap Desa Kabupaten Kendal Tahun Anggaran 2019 </w:t>
            </w:r>
            <w:r w:rsidRPr="00E54AFB">
              <w:rPr>
                <w:rFonts w:ascii="Bookman Old Style" w:hAnsi="Bookman Old Style" w:cs="Calibri"/>
                <w:color w:val="000000" w:themeColor="text1"/>
                <w:sz w:val="24"/>
                <w:szCs w:val="24"/>
                <w:lang w:val="sv-SE"/>
              </w:rPr>
              <w:t>(</w:t>
            </w:r>
            <w:r w:rsidRPr="00E54AFB">
              <w:rPr>
                <w:rFonts w:ascii="Bookman Old Style" w:hAnsi="Bookman Old Style" w:cs="Calibri"/>
                <w:color w:val="000000" w:themeColor="text1"/>
                <w:sz w:val="24"/>
                <w:szCs w:val="24"/>
              </w:rPr>
              <w:t xml:space="preserve">Berita </w:t>
            </w:r>
            <w:r w:rsidRPr="00E54AFB">
              <w:rPr>
                <w:rFonts w:ascii="Bookman Old Style" w:hAnsi="Bookman Old Style" w:cs="Calibri"/>
                <w:color w:val="000000" w:themeColor="text1"/>
                <w:sz w:val="24"/>
                <w:szCs w:val="24"/>
                <w:lang w:val="sv-SE"/>
              </w:rPr>
              <w:t xml:space="preserve"> Daerah Kabupaten </w:t>
            </w:r>
            <w:r w:rsidRPr="00E54AFB">
              <w:rPr>
                <w:rFonts w:ascii="Bookman Old Style" w:hAnsi="Bookman Old Style" w:cs="Calibri"/>
                <w:color w:val="000000" w:themeColor="text1"/>
                <w:sz w:val="24"/>
                <w:szCs w:val="24"/>
              </w:rPr>
              <w:t>Kendal</w:t>
            </w:r>
            <w:r w:rsidRPr="00E54AFB">
              <w:rPr>
                <w:rFonts w:ascii="Bookman Old Style" w:hAnsi="Bookman Old Style" w:cs="Calibri"/>
                <w:color w:val="000000" w:themeColor="text1"/>
                <w:sz w:val="24"/>
                <w:szCs w:val="24"/>
                <w:lang w:val="sv-SE"/>
              </w:rPr>
              <w:t xml:space="preserve"> Tahun </w:t>
            </w:r>
            <w:r w:rsidRPr="00E54AFB">
              <w:rPr>
                <w:rFonts w:ascii="Bookman Old Style" w:hAnsi="Bookman Old Style" w:cs="Calibri"/>
                <w:color w:val="000000" w:themeColor="text1"/>
                <w:sz w:val="24"/>
                <w:szCs w:val="24"/>
              </w:rPr>
              <w:t xml:space="preserve">2019 Nomor 4 </w:t>
            </w:r>
            <w:r w:rsidRPr="00E54AFB">
              <w:rPr>
                <w:rFonts w:ascii="Bookman Old Style" w:hAnsi="Bookman Old Style" w:cs="Calibri"/>
                <w:color w:val="000000" w:themeColor="text1"/>
                <w:sz w:val="24"/>
                <w:szCs w:val="24"/>
                <w:lang w:val="sv-SE"/>
              </w:rPr>
              <w:t>);</w:t>
            </w:r>
          </w:p>
          <w:p w:rsidR="005E556D" w:rsidRPr="00E54AFB" w:rsidRDefault="005E556D" w:rsidP="00024465">
            <w:pPr>
              <w:pStyle w:val="ListParagraph"/>
              <w:numPr>
                <w:ilvl w:val="0"/>
                <w:numId w:val="1"/>
              </w:numPr>
              <w:spacing w:before="60" w:after="60"/>
              <w:ind w:hanging="436"/>
              <w:jc w:val="both"/>
              <w:rPr>
                <w:rFonts w:ascii="Bookman Old Style" w:hAnsi="Bookman Old Style" w:cs="Calibri"/>
                <w:color w:val="000000" w:themeColor="text1"/>
                <w:sz w:val="24"/>
                <w:szCs w:val="24"/>
              </w:rPr>
            </w:pPr>
            <w:r w:rsidRPr="00E54AFB">
              <w:rPr>
                <w:rFonts w:ascii="Bookman Old Style" w:hAnsi="Bookman Old Style" w:cs="Calibri"/>
                <w:color w:val="000000" w:themeColor="text1"/>
                <w:sz w:val="24"/>
                <w:szCs w:val="24"/>
              </w:rPr>
              <w:t xml:space="preserve">Peraturan Bupati Kendal Nomor 5 Tahun 2017 tentang Penghasilan Tetap, Tunjangan dan Penerimaan Lainnya Yang Syah bagi Kepala Desa dan Perangkat Desa di Kabupaten Kendal (Berita Daerah Kabupaten Kendal Tahun 2017 Nomor 6)sebagaimana telah dirubah dengan Peraturan Bupati Nomor 30 Tahun 2019 tentang Perubahan atas Peraturan Bupati Kendal Nomor 5 tahun 2017 tentang Penghasilan Tetap,Tunjangan dan Penerimaan Lain Yang Sah Bagi Kepala Desa dan Perangkat Desa di Kabupaten Kendal ( Berita Daerah Kabupaten Kendal Tahun </w:t>
            </w:r>
            <w:r w:rsidRPr="00E54AFB">
              <w:rPr>
                <w:rFonts w:ascii="Bookman Old Style" w:hAnsi="Bookman Old Style" w:cs="Calibri"/>
                <w:color w:val="000000" w:themeColor="text1"/>
                <w:sz w:val="24"/>
                <w:szCs w:val="24"/>
                <w:lang w:val="id-ID"/>
              </w:rPr>
              <w:t xml:space="preserve">2019 </w:t>
            </w:r>
            <w:r w:rsidRPr="00E54AFB">
              <w:rPr>
                <w:rFonts w:ascii="Bookman Old Style" w:hAnsi="Bookman Old Style" w:cs="Calibri"/>
                <w:color w:val="000000" w:themeColor="text1"/>
                <w:sz w:val="24"/>
                <w:szCs w:val="24"/>
              </w:rPr>
              <w:t>Nomor</w:t>
            </w:r>
            <w:r w:rsidRPr="00E54AFB">
              <w:rPr>
                <w:rFonts w:ascii="Bookman Old Style" w:hAnsi="Bookman Old Style" w:cs="Calibri"/>
                <w:color w:val="000000" w:themeColor="text1"/>
                <w:sz w:val="24"/>
                <w:szCs w:val="24"/>
                <w:lang w:val="id-ID"/>
              </w:rPr>
              <w:t xml:space="preserve"> 30 </w:t>
            </w:r>
            <w:r w:rsidRPr="00E54AFB">
              <w:rPr>
                <w:rFonts w:ascii="Bookman Old Style" w:hAnsi="Bookman Old Style" w:cs="Calibri"/>
                <w:color w:val="000000" w:themeColor="text1"/>
                <w:sz w:val="24"/>
                <w:szCs w:val="24"/>
              </w:rPr>
              <w:t>);</w:t>
            </w:r>
          </w:p>
          <w:p w:rsidR="005E556D" w:rsidRPr="00E54AFB" w:rsidRDefault="005E556D" w:rsidP="00024465">
            <w:pPr>
              <w:pStyle w:val="ListParagraph"/>
              <w:numPr>
                <w:ilvl w:val="0"/>
                <w:numId w:val="1"/>
              </w:numPr>
              <w:spacing w:before="60" w:after="60"/>
              <w:ind w:hanging="436"/>
              <w:jc w:val="both"/>
              <w:rPr>
                <w:rFonts w:ascii="Bookman Old Style" w:hAnsi="Bookman Old Style" w:cs="Calibri"/>
                <w:color w:val="000000" w:themeColor="text1"/>
                <w:sz w:val="24"/>
                <w:szCs w:val="24"/>
              </w:rPr>
            </w:pPr>
            <w:r w:rsidRPr="00E54AFB">
              <w:rPr>
                <w:rFonts w:ascii="Bookman Old Style" w:hAnsi="Bookman Old Style" w:cs="Calibri"/>
                <w:color w:val="000000" w:themeColor="text1"/>
                <w:sz w:val="24"/>
                <w:szCs w:val="24"/>
                <w:lang w:val="sv-SE"/>
              </w:rPr>
              <w:t xml:space="preserve">Peraturan Bupati Kendal Nomor </w:t>
            </w:r>
            <w:r w:rsidRPr="00E54AFB">
              <w:rPr>
                <w:rFonts w:ascii="Bookman Old Style" w:hAnsi="Bookman Old Style" w:cs="Calibri"/>
                <w:color w:val="000000" w:themeColor="text1"/>
                <w:sz w:val="24"/>
                <w:szCs w:val="24"/>
              </w:rPr>
              <w:t>19</w:t>
            </w:r>
            <w:r w:rsidRPr="00E54AFB">
              <w:rPr>
                <w:rFonts w:ascii="Bookman Old Style" w:hAnsi="Bookman Old Style" w:cs="Calibri"/>
                <w:color w:val="000000" w:themeColor="text1"/>
                <w:sz w:val="24"/>
                <w:szCs w:val="24"/>
                <w:lang w:val="sv-SE"/>
              </w:rPr>
              <w:t xml:space="preserve"> Tahun 201</w:t>
            </w:r>
            <w:r w:rsidRPr="00E54AFB">
              <w:rPr>
                <w:rFonts w:ascii="Bookman Old Style" w:hAnsi="Bookman Old Style" w:cs="Calibri"/>
                <w:color w:val="000000" w:themeColor="text1"/>
                <w:sz w:val="24"/>
                <w:szCs w:val="24"/>
              </w:rPr>
              <w:t>9</w:t>
            </w:r>
            <w:r w:rsidRPr="00E54AFB">
              <w:rPr>
                <w:rFonts w:ascii="Bookman Old Style" w:hAnsi="Bookman Old Style" w:cs="Calibri"/>
                <w:color w:val="000000" w:themeColor="text1"/>
                <w:sz w:val="24"/>
                <w:szCs w:val="24"/>
                <w:lang w:val="sv-SE"/>
              </w:rPr>
              <w:t xml:space="preserve"> Tentang Pedoman Teknis Pelaksanaan Kegiatan Yang didanai dari Dana Desa Tahun Anggaran 201</w:t>
            </w:r>
            <w:r w:rsidRPr="00E54AFB">
              <w:rPr>
                <w:rFonts w:ascii="Bookman Old Style" w:hAnsi="Bookman Old Style" w:cs="Calibri"/>
                <w:color w:val="000000" w:themeColor="text1"/>
                <w:sz w:val="24"/>
                <w:szCs w:val="24"/>
              </w:rPr>
              <w:t>9</w:t>
            </w:r>
            <w:r w:rsidRPr="00E54AFB">
              <w:rPr>
                <w:rFonts w:ascii="Bookman Old Style" w:hAnsi="Bookman Old Style" w:cs="Calibri"/>
                <w:color w:val="000000" w:themeColor="text1"/>
                <w:sz w:val="24"/>
                <w:szCs w:val="24"/>
              </w:rPr>
              <w:tab/>
            </w:r>
            <w:r w:rsidRPr="00E54AFB">
              <w:rPr>
                <w:rFonts w:ascii="Bookman Old Style" w:hAnsi="Bookman Old Style" w:cs="Calibri"/>
                <w:color w:val="000000" w:themeColor="text1"/>
                <w:sz w:val="24"/>
                <w:szCs w:val="24"/>
                <w:lang w:val="sv-SE"/>
              </w:rPr>
              <w:t xml:space="preserve"> di Kabupaten Kendal ( Berita daerah Kabupaten Kendal Tahun 201</w:t>
            </w:r>
            <w:r w:rsidRPr="00E54AFB">
              <w:rPr>
                <w:rFonts w:ascii="Bookman Old Style" w:hAnsi="Bookman Old Style" w:cs="Calibri"/>
                <w:color w:val="000000" w:themeColor="text1"/>
                <w:sz w:val="24"/>
                <w:szCs w:val="24"/>
              </w:rPr>
              <w:t>9</w:t>
            </w:r>
            <w:r w:rsidRPr="00E54AFB">
              <w:rPr>
                <w:rFonts w:ascii="Bookman Old Style" w:hAnsi="Bookman Old Style" w:cs="Calibri"/>
                <w:color w:val="000000" w:themeColor="text1"/>
                <w:sz w:val="24"/>
                <w:szCs w:val="24"/>
                <w:lang w:val="sv-SE"/>
              </w:rPr>
              <w:t xml:space="preserve"> Nomor </w:t>
            </w:r>
            <w:r w:rsidRPr="00E54AFB">
              <w:rPr>
                <w:rFonts w:ascii="Bookman Old Style" w:hAnsi="Bookman Old Style" w:cs="Calibri"/>
                <w:color w:val="000000" w:themeColor="text1"/>
                <w:sz w:val="24"/>
                <w:szCs w:val="24"/>
                <w:lang w:val="id-ID"/>
              </w:rPr>
              <w:t>19</w:t>
            </w:r>
            <w:r w:rsidRPr="00E54AFB">
              <w:rPr>
                <w:rFonts w:ascii="Bookman Old Style" w:hAnsi="Bookman Old Style" w:cs="Calibri"/>
                <w:color w:val="000000" w:themeColor="text1"/>
                <w:sz w:val="24"/>
                <w:szCs w:val="24"/>
                <w:lang w:val="sv-SE"/>
              </w:rPr>
              <w:t xml:space="preserve"> )</w:t>
            </w:r>
            <w:r w:rsidRPr="00E54AFB">
              <w:rPr>
                <w:rFonts w:ascii="Bookman Old Style" w:hAnsi="Bookman Old Style" w:cs="Calibri"/>
                <w:color w:val="000000" w:themeColor="text1"/>
                <w:sz w:val="24"/>
                <w:szCs w:val="24"/>
              </w:rPr>
              <w:t>;</w:t>
            </w:r>
          </w:p>
          <w:p w:rsidR="005E556D" w:rsidRPr="00E54AFB" w:rsidRDefault="005E556D" w:rsidP="00024465">
            <w:pPr>
              <w:pStyle w:val="ListParagraph"/>
              <w:numPr>
                <w:ilvl w:val="0"/>
                <w:numId w:val="1"/>
              </w:numPr>
              <w:spacing w:before="60" w:after="60"/>
              <w:ind w:hanging="436"/>
              <w:jc w:val="both"/>
              <w:rPr>
                <w:rFonts w:ascii="Bookman Old Style" w:hAnsi="Bookman Old Style" w:cs="Calibri"/>
                <w:color w:val="000000" w:themeColor="text1"/>
                <w:sz w:val="24"/>
                <w:szCs w:val="24"/>
              </w:rPr>
            </w:pPr>
            <w:r w:rsidRPr="00E54AFB">
              <w:rPr>
                <w:rFonts w:ascii="Bookman Old Style" w:hAnsi="Bookman Old Style" w:cs="Calibri"/>
                <w:color w:val="000000" w:themeColor="text1"/>
                <w:sz w:val="24"/>
                <w:szCs w:val="24"/>
              </w:rPr>
              <w:t xml:space="preserve">Peraturan Bupati Kendal Nomor 35 Tahun 2019 tentang Perubahan Kedua Atas Peraturan Bupati Kendal Nomor 16 tahun </w:t>
            </w:r>
            <w:r w:rsidRPr="00E54AFB">
              <w:rPr>
                <w:rFonts w:ascii="Bookman Old Style" w:hAnsi="Bookman Old Style" w:cs="Calibri"/>
                <w:color w:val="000000" w:themeColor="text1"/>
                <w:sz w:val="24"/>
                <w:szCs w:val="24"/>
              </w:rPr>
              <w:lastRenderedPageBreak/>
              <w:t>2015 tentang Tata Cara Pengalokasian dan Penyaluran Bagian dari Hasil Pajak dan Retribusi Daerah Kepada Desa di Kabupaten Kendal (Berita Daerah Kabupaten Kendal Tahun 2019 Nomor 35);</w:t>
            </w:r>
          </w:p>
          <w:p w:rsidR="005E556D" w:rsidRPr="00E54AFB" w:rsidRDefault="005E556D" w:rsidP="00024465">
            <w:pPr>
              <w:pStyle w:val="ListParagraph"/>
              <w:numPr>
                <w:ilvl w:val="0"/>
                <w:numId w:val="1"/>
              </w:numPr>
              <w:spacing w:before="60" w:after="60"/>
              <w:ind w:hanging="436"/>
              <w:jc w:val="both"/>
              <w:rPr>
                <w:rFonts w:ascii="Bookman Old Style" w:hAnsi="Bookman Old Style" w:cs="Calibri"/>
                <w:color w:val="000000" w:themeColor="text1"/>
                <w:sz w:val="24"/>
                <w:szCs w:val="24"/>
              </w:rPr>
            </w:pPr>
            <w:r w:rsidRPr="00E54AFB">
              <w:rPr>
                <w:rFonts w:ascii="Bookman Old Style" w:hAnsi="Bookman Old Style" w:cs="Calibri"/>
                <w:color w:val="000000" w:themeColor="text1"/>
                <w:sz w:val="24"/>
                <w:szCs w:val="24"/>
                <w:lang w:val="id-ID"/>
              </w:rPr>
              <w:t>Peraturan Bupati Kendal Nomor 57 Tahun 2019 tentang Perubahan Kedua atas Peraturan Bupati Kendal Nomor 22 Tahun 2019 Tentang  Standarisasi Biaya Tahun Anggran 2020 di Lingkungan Pemerintah Daerah Kabupaten Kendal (Berita  Daerah Kabupaten Kendal Tahun 2019 Nomor 58);</w:t>
            </w:r>
          </w:p>
          <w:p w:rsidR="005E556D" w:rsidRPr="00E54AFB" w:rsidRDefault="005E556D" w:rsidP="00024465">
            <w:pPr>
              <w:pStyle w:val="ListParagraph"/>
              <w:numPr>
                <w:ilvl w:val="0"/>
                <w:numId w:val="1"/>
              </w:numPr>
              <w:spacing w:after="120"/>
              <w:jc w:val="both"/>
              <w:rPr>
                <w:rFonts w:ascii="Bookman Old Style" w:hAnsi="Bookman Old Style" w:cs="Calibri"/>
                <w:color w:val="000000" w:themeColor="text1"/>
                <w:sz w:val="24"/>
                <w:szCs w:val="24"/>
              </w:rPr>
            </w:pPr>
            <w:r w:rsidRPr="00E54AFB">
              <w:rPr>
                <w:rFonts w:ascii="Bookman Old Style" w:hAnsi="Bookman Old Style" w:cs="Calibri"/>
                <w:color w:val="000000" w:themeColor="text1"/>
                <w:sz w:val="24"/>
                <w:szCs w:val="24"/>
              </w:rPr>
              <w:t>Peraturan Bupati Kendal Nomor 61 Tahun 2019 tentang Penjabaran Perubahan Anggaran Pendapatan dan Belanja Daerah Tahun Anggaran 2019 ( Berita Daerah Kabupatin Kendal Tahun 2019 Nomer 62);</w:t>
            </w:r>
          </w:p>
          <w:p w:rsidR="005E556D" w:rsidRPr="00E54AFB" w:rsidRDefault="005E556D" w:rsidP="00024465">
            <w:pPr>
              <w:pStyle w:val="ListParagraph"/>
              <w:numPr>
                <w:ilvl w:val="0"/>
                <w:numId w:val="1"/>
              </w:numPr>
              <w:spacing w:before="60" w:after="60"/>
              <w:ind w:hanging="436"/>
              <w:jc w:val="both"/>
              <w:rPr>
                <w:rFonts w:ascii="Bookman Old Style" w:hAnsi="Bookman Old Style" w:cs="Calibri"/>
                <w:color w:val="000000" w:themeColor="text1"/>
                <w:sz w:val="24"/>
                <w:szCs w:val="24"/>
              </w:rPr>
            </w:pPr>
            <w:r w:rsidRPr="00E54AFB">
              <w:rPr>
                <w:rFonts w:ascii="Bookman Old Style" w:hAnsi="Bookman Old Style" w:cs="Calibri"/>
                <w:color w:val="000000" w:themeColor="text1"/>
                <w:sz w:val="24"/>
                <w:szCs w:val="24"/>
                <w:lang w:val="id-ID"/>
              </w:rPr>
              <w:t>Peraturan Bupati Kendal Nomor 68 Tahun 2019 tentang Pengalokasian Bagian dari Hasil Pajak Daerah dan Retribusi Daerah Kepada Desa di Kabupaten Kendal Tahun Anggaran 2019 (Berita Daerah Kabupaten Kendal Tahun 2019 Nomor 69);</w:t>
            </w:r>
          </w:p>
          <w:p w:rsidR="005E556D" w:rsidRPr="00E54AFB" w:rsidRDefault="005E556D" w:rsidP="00024465">
            <w:pPr>
              <w:pStyle w:val="ListParagraph"/>
              <w:numPr>
                <w:ilvl w:val="0"/>
                <w:numId w:val="1"/>
              </w:numPr>
              <w:spacing w:before="60" w:after="60"/>
              <w:ind w:hanging="436"/>
              <w:jc w:val="both"/>
              <w:rPr>
                <w:rFonts w:ascii="Bookman Old Style" w:hAnsi="Bookman Old Style" w:cs="Calibri"/>
                <w:color w:val="000000" w:themeColor="text1"/>
                <w:sz w:val="24"/>
                <w:szCs w:val="24"/>
              </w:rPr>
            </w:pPr>
            <w:r w:rsidRPr="00E54AFB">
              <w:rPr>
                <w:rFonts w:ascii="Bookman Old Style" w:hAnsi="Bookman Old Style" w:cs="Calibri"/>
                <w:color w:val="000000" w:themeColor="text1"/>
                <w:sz w:val="24"/>
                <w:szCs w:val="24"/>
                <w:lang w:val="id-ID"/>
              </w:rPr>
              <w:t>Peraturan Bupati Kendal Nomor 75 Tahun 2019 tentang Tentang Standarisasi Biaya Dalam Penyususnan Rancangan Anggaran Pendapatan dan Belanja Desa di Kabupaten Kendal Tahun Anggaran 2020 (Berita Daerah Kabupaten Kendal Tahun 2019 Nomor 76);</w:t>
            </w:r>
          </w:p>
          <w:p w:rsidR="005E556D" w:rsidRPr="00E54AFB" w:rsidRDefault="005E556D" w:rsidP="00024465">
            <w:pPr>
              <w:pStyle w:val="ListParagraph"/>
              <w:numPr>
                <w:ilvl w:val="0"/>
                <w:numId w:val="1"/>
              </w:numPr>
              <w:spacing w:before="60" w:after="60"/>
              <w:ind w:hanging="436"/>
              <w:jc w:val="both"/>
              <w:rPr>
                <w:rFonts w:ascii="Bookman Old Style" w:hAnsi="Bookman Old Style" w:cs="Calibri"/>
                <w:color w:val="000000" w:themeColor="text1"/>
                <w:sz w:val="24"/>
                <w:szCs w:val="24"/>
              </w:rPr>
            </w:pPr>
            <w:r w:rsidRPr="00E54AFB">
              <w:rPr>
                <w:rFonts w:ascii="Bookman Old Style" w:hAnsi="Bookman Old Style" w:cs="Calibri"/>
                <w:color w:val="000000" w:themeColor="text1"/>
                <w:sz w:val="24"/>
                <w:szCs w:val="24"/>
                <w:lang w:val="id-ID"/>
              </w:rPr>
              <w:t>Peraturan Bupati Kendal Nomor 81 Tahun 2019 tentang Tentang Penjabaran Anggaran Pendapatan dan Belanja  Daerah Tahun 2020 (Berita Daerah Kabupaten Kendal Tahun 2019 Nomor 82);</w:t>
            </w:r>
          </w:p>
          <w:p w:rsidR="004D38CF" w:rsidRPr="00E54AFB" w:rsidRDefault="004D38CF" w:rsidP="00024465">
            <w:pPr>
              <w:pStyle w:val="ListParagraph"/>
              <w:numPr>
                <w:ilvl w:val="0"/>
                <w:numId w:val="1"/>
              </w:numPr>
              <w:spacing w:before="60" w:after="60"/>
              <w:ind w:hanging="436"/>
              <w:jc w:val="both"/>
              <w:rPr>
                <w:rFonts w:ascii="Bookman Old Style" w:hAnsi="Bookman Old Style" w:cs="Calibri"/>
                <w:color w:val="000000" w:themeColor="text1"/>
                <w:sz w:val="24"/>
                <w:szCs w:val="24"/>
              </w:rPr>
            </w:pPr>
            <w:r>
              <w:rPr>
                <w:rFonts w:ascii="Bookman Old Style" w:hAnsi="Bookman Old Style" w:cs="Calibri"/>
                <w:color w:val="000000" w:themeColor="text1"/>
                <w:sz w:val="24"/>
                <w:szCs w:val="24"/>
                <w:lang w:val="id-ID"/>
              </w:rPr>
              <w:t>Peraturan Desa K</w:t>
            </w:r>
            <w:r>
              <w:rPr>
                <w:rFonts w:ascii="Bookman Old Style" w:hAnsi="Bookman Old Style" w:cs="Calibri"/>
                <w:color w:val="000000" w:themeColor="text1"/>
                <w:sz w:val="24"/>
                <w:szCs w:val="24"/>
              </w:rPr>
              <w:t xml:space="preserve">umpulrejo </w:t>
            </w:r>
            <w:r w:rsidRPr="00E54AFB">
              <w:rPr>
                <w:rFonts w:ascii="Bookman Old Style" w:hAnsi="Bookman Old Style" w:cs="Calibri"/>
                <w:color w:val="000000" w:themeColor="text1"/>
                <w:sz w:val="24"/>
                <w:szCs w:val="24"/>
                <w:lang w:val="id-ID"/>
              </w:rPr>
              <w:t>Nomor</w:t>
            </w:r>
            <w:r w:rsidRPr="00E54AFB">
              <w:rPr>
                <w:rFonts w:ascii="Bookman Old Style" w:hAnsi="Bookman Old Style" w:cs="Calibri"/>
                <w:color w:val="000000" w:themeColor="text1"/>
                <w:sz w:val="24"/>
                <w:szCs w:val="24"/>
              </w:rPr>
              <w:t xml:space="preserve"> </w:t>
            </w:r>
            <w:r w:rsidRPr="00E54AFB">
              <w:rPr>
                <w:rFonts w:ascii="Bookman Old Style" w:hAnsi="Bookman Old Style" w:cs="Calibri"/>
                <w:color w:val="000000" w:themeColor="text1"/>
                <w:sz w:val="24"/>
                <w:szCs w:val="24"/>
                <w:lang w:val="id-ID"/>
              </w:rPr>
              <w:t>01</w:t>
            </w:r>
            <w:r w:rsidRPr="00E54AFB">
              <w:rPr>
                <w:rFonts w:ascii="Bookman Old Style" w:hAnsi="Bookman Old Style" w:cs="Calibri"/>
                <w:color w:val="000000" w:themeColor="text1"/>
                <w:sz w:val="24"/>
                <w:szCs w:val="24"/>
              </w:rPr>
              <w:t xml:space="preserve"> </w:t>
            </w:r>
            <w:r w:rsidRPr="00E54AFB">
              <w:rPr>
                <w:rFonts w:ascii="Bookman Old Style" w:hAnsi="Bookman Old Style" w:cs="Calibri"/>
                <w:color w:val="000000" w:themeColor="text1"/>
                <w:sz w:val="24"/>
                <w:szCs w:val="24"/>
                <w:lang w:val="id-ID"/>
              </w:rPr>
              <w:t>Tahun 2017 tentang  Renca</w:t>
            </w:r>
            <w:r>
              <w:rPr>
                <w:rFonts w:ascii="Bookman Old Style" w:hAnsi="Bookman Old Style" w:cs="Calibri"/>
                <w:color w:val="000000" w:themeColor="text1"/>
                <w:sz w:val="24"/>
                <w:szCs w:val="24"/>
                <w:lang w:val="id-ID"/>
              </w:rPr>
              <w:t xml:space="preserve">na Pembangunan Jangka Menengah </w:t>
            </w:r>
            <w:r w:rsidRPr="00E54AFB">
              <w:rPr>
                <w:rFonts w:ascii="Bookman Old Style" w:hAnsi="Bookman Old Style" w:cs="Calibri"/>
                <w:color w:val="000000" w:themeColor="text1"/>
                <w:sz w:val="24"/>
                <w:szCs w:val="24"/>
                <w:lang w:val="id-ID"/>
              </w:rPr>
              <w:t>Desa</w:t>
            </w:r>
            <w:r w:rsidRPr="00E54AFB">
              <w:rPr>
                <w:rFonts w:ascii="Bookman Old Style" w:hAnsi="Bookman Old Style" w:cs="Calibri"/>
                <w:color w:val="000000" w:themeColor="text1"/>
                <w:sz w:val="24"/>
                <w:szCs w:val="24"/>
              </w:rPr>
              <w:t xml:space="preserve"> </w:t>
            </w:r>
            <w:r>
              <w:rPr>
                <w:rFonts w:ascii="Bookman Old Style" w:hAnsi="Bookman Old Style" w:cs="Calibri"/>
                <w:color w:val="000000" w:themeColor="text1"/>
                <w:sz w:val="24"/>
                <w:szCs w:val="24"/>
                <w:lang w:val="id-ID"/>
              </w:rPr>
              <w:t>Kumpulrejo</w:t>
            </w:r>
            <w:r w:rsidRPr="00E54AFB">
              <w:rPr>
                <w:rFonts w:ascii="Bookman Old Style" w:hAnsi="Bookman Old Style" w:cs="Calibri"/>
                <w:color w:val="000000" w:themeColor="text1"/>
                <w:sz w:val="24"/>
                <w:szCs w:val="24"/>
                <w:lang w:val="id-ID"/>
              </w:rPr>
              <w:t xml:space="preserve"> Tahun</w:t>
            </w:r>
            <w:r w:rsidRPr="00E54AFB">
              <w:rPr>
                <w:rFonts w:ascii="Bookman Old Style" w:hAnsi="Bookman Old Style" w:cs="Calibri"/>
                <w:color w:val="000000" w:themeColor="text1"/>
                <w:sz w:val="24"/>
                <w:szCs w:val="24"/>
              </w:rPr>
              <w:t xml:space="preserve"> 201</w:t>
            </w:r>
            <w:r w:rsidRPr="00E54AFB">
              <w:rPr>
                <w:rFonts w:ascii="Bookman Old Style" w:hAnsi="Bookman Old Style" w:cs="Calibri"/>
                <w:color w:val="000000" w:themeColor="text1"/>
                <w:sz w:val="24"/>
                <w:szCs w:val="24"/>
                <w:lang w:val="id-ID"/>
              </w:rPr>
              <w:t>7</w:t>
            </w:r>
            <w:r w:rsidRPr="00E54AFB">
              <w:rPr>
                <w:rFonts w:ascii="Bookman Old Style" w:hAnsi="Bookman Old Style" w:cs="Calibri"/>
                <w:color w:val="000000" w:themeColor="text1"/>
                <w:sz w:val="24"/>
                <w:szCs w:val="24"/>
              </w:rPr>
              <w:t xml:space="preserve">-2022 </w:t>
            </w:r>
            <w:r>
              <w:rPr>
                <w:rFonts w:ascii="Bookman Old Style" w:hAnsi="Bookman Old Style" w:cs="Calibri"/>
                <w:color w:val="000000" w:themeColor="text1"/>
                <w:sz w:val="24"/>
                <w:szCs w:val="24"/>
                <w:lang w:val="id-ID"/>
              </w:rPr>
              <w:t>Desa Kumpulrejo</w:t>
            </w:r>
            <w:r w:rsidRPr="00E54AFB">
              <w:rPr>
                <w:rFonts w:ascii="Bookman Old Style" w:hAnsi="Bookman Old Style" w:cs="Calibri"/>
                <w:color w:val="000000" w:themeColor="text1"/>
                <w:sz w:val="24"/>
                <w:szCs w:val="24"/>
              </w:rPr>
              <w:t xml:space="preserve"> </w:t>
            </w:r>
            <w:r w:rsidRPr="00E54AFB">
              <w:rPr>
                <w:rFonts w:ascii="Bookman Old Style" w:hAnsi="Bookman Old Style" w:cs="Calibri"/>
                <w:color w:val="000000" w:themeColor="text1"/>
                <w:sz w:val="24"/>
                <w:szCs w:val="24"/>
                <w:lang w:val="id-ID"/>
              </w:rPr>
              <w:t>( Lembaran Desa</w:t>
            </w:r>
            <w:r w:rsidRPr="00E54AFB">
              <w:rPr>
                <w:rFonts w:ascii="Bookman Old Style" w:hAnsi="Bookman Old Style" w:cs="Calibri"/>
                <w:color w:val="000000" w:themeColor="text1"/>
                <w:sz w:val="24"/>
                <w:szCs w:val="24"/>
              </w:rPr>
              <w:t xml:space="preserve"> </w:t>
            </w:r>
            <w:r>
              <w:rPr>
                <w:rFonts w:ascii="Bookman Old Style" w:hAnsi="Bookman Old Style" w:cs="Calibri"/>
                <w:color w:val="000000" w:themeColor="text1"/>
                <w:sz w:val="24"/>
                <w:szCs w:val="24"/>
                <w:lang w:val="id-ID"/>
              </w:rPr>
              <w:t>Kumpulrejo</w:t>
            </w:r>
            <w:r w:rsidRPr="00E54AFB">
              <w:rPr>
                <w:rFonts w:ascii="Bookman Old Style" w:hAnsi="Bookman Old Style" w:cs="Calibri"/>
                <w:color w:val="000000" w:themeColor="text1"/>
                <w:sz w:val="24"/>
                <w:szCs w:val="24"/>
                <w:lang w:val="id-ID"/>
              </w:rPr>
              <w:t xml:space="preserve"> Nomor 01 Tahun </w:t>
            </w:r>
            <w:r w:rsidRPr="00E54AFB">
              <w:rPr>
                <w:rFonts w:ascii="Bookman Old Style" w:hAnsi="Bookman Old Style" w:cs="Calibri"/>
                <w:color w:val="000000" w:themeColor="text1"/>
                <w:sz w:val="24"/>
                <w:szCs w:val="24"/>
              </w:rPr>
              <w:t>2017</w:t>
            </w:r>
            <w:r w:rsidRPr="00E54AFB">
              <w:rPr>
                <w:rFonts w:ascii="Bookman Old Style" w:hAnsi="Bookman Old Style" w:cs="Calibri"/>
                <w:color w:val="000000" w:themeColor="text1"/>
                <w:sz w:val="24"/>
                <w:szCs w:val="24"/>
                <w:lang w:val="id-ID"/>
              </w:rPr>
              <w:t>)</w:t>
            </w:r>
            <w:r w:rsidRPr="00E54AFB">
              <w:rPr>
                <w:rFonts w:ascii="Bookman Old Style" w:hAnsi="Bookman Old Style" w:cs="Calibri"/>
                <w:color w:val="000000" w:themeColor="text1"/>
                <w:sz w:val="24"/>
                <w:szCs w:val="24"/>
              </w:rPr>
              <w:t>;</w:t>
            </w:r>
          </w:p>
          <w:p w:rsidR="004D38CF" w:rsidRPr="00E54AFB" w:rsidRDefault="004D38CF" w:rsidP="00024465">
            <w:pPr>
              <w:pStyle w:val="ListParagraph"/>
              <w:numPr>
                <w:ilvl w:val="0"/>
                <w:numId w:val="1"/>
              </w:numPr>
              <w:spacing w:before="60" w:after="60"/>
              <w:ind w:hanging="436"/>
              <w:jc w:val="both"/>
              <w:rPr>
                <w:rFonts w:ascii="Bookman Old Style" w:hAnsi="Bookman Old Style" w:cs="Calibri"/>
                <w:color w:val="000000" w:themeColor="text1"/>
                <w:sz w:val="24"/>
                <w:szCs w:val="24"/>
              </w:rPr>
            </w:pPr>
            <w:r>
              <w:rPr>
                <w:rFonts w:ascii="Bookman Old Style" w:hAnsi="Bookman Old Style" w:cs="Calibri"/>
                <w:color w:val="000000" w:themeColor="text1"/>
                <w:sz w:val="24"/>
                <w:szCs w:val="24"/>
                <w:lang w:val="id-ID"/>
              </w:rPr>
              <w:t>Peraturan Desa Kumpulrejo</w:t>
            </w:r>
            <w:r w:rsidRPr="00E54AFB">
              <w:rPr>
                <w:rFonts w:ascii="Bookman Old Style" w:hAnsi="Bookman Old Style" w:cs="Calibri"/>
                <w:color w:val="000000" w:themeColor="text1"/>
                <w:sz w:val="24"/>
                <w:szCs w:val="24"/>
              </w:rPr>
              <w:t xml:space="preserve"> </w:t>
            </w:r>
            <w:r w:rsidRPr="00E54AFB">
              <w:rPr>
                <w:rFonts w:ascii="Bookman Old Style" w:hAnsi="Bookman Old Style" w:cs="Calibri"/>
                <w:color w:val="000000" w:themeColor="text1"/>
                <w:sz w:val="24"/>
                <w:szCs w:val="24"/>
                <w:lang w:val="id-ID"/>
              </w:rPr>
              <w:t>Nomor</w:t>
            </w:r>
            <w:r w:rsidRPr="00E54AFB">
              <w:rPr>
                <w:rFonts w:ascii="Bookman Old Style" w:hAnsi="Bookman Old Style" w:cs="Calibri"/>
                <w:color w:val="000000" w:themeColor="text1"/>
                <w:sz w:val="24"/>
                <w:szCs w:val="24"/>
              </w:rPr>
              <w:t xml:space="preserve"> </w:t>
            </w:r>
            <w:r>
              <w:rPr>
                <w:rFonts w:ascii="Bookman Old Style" w:hAnsi="Bookman Old Style" w:cs="Calibri"/>
                <w:color w:val="000000" w:themeColor="text1"/>
                <w:sz w:val="24"/>
                <w:szCs w:val="24"/>
                <w:lang w:val="id-ID"/>
              </w:rPr>
              <w:t>05</w:t>
            </w:r>
            <w:r w:rsidRPr="00E54AFB">
              <w:rPr>
                <w:rFonts w:ascii="Bookman Old Style" w:hAnsi="Bookman Old Style" w:cs="Calibri"/>
                <w:color w:val="000000" w:themeColor="text1"/>
                <w:sz w:val="24"/>
                <w:szCs w:val="24"/>
                <w:lang w:val="id-ID"/>
              </w:rPr>
              <w:t xml:space="preserve"> Tahun 2019 tentang Rencana Kerja Pemerintah Desa</w:t>
            </w:r>
            <w:r w:rsidRPr="00E54AFB">
              <w:rPr>
                <w:rFonts w:ascii="Bookman Old Style" w:hAnsi="Bookman Old Style" w:cs="Calibri"/>
                <w:color w:val="000000" w:themeColor="text1"/>
                <w:sz w:val="24"/>
                <w:szCs w:val="24"/>
              </w:rPr>
              <w:t xml:space="preserve"> </w:t>
            </w:r>
            <w:r>
              <w:rPr>
                <w:rFonts w:ascii="Bookman Old Style" w:hAnsi="Bookman Old Style" w:cs="Calibri"/>
                <w:color w:val="000000" w:themeColor="text1"/>
                <w:sz w:val="24"/>
                <w:szCs w:val="24"/>
                <w:lang w:val="id-ID"/>
              </w:rPr>
              <w:t>Kumpulrejo</w:t>
            </w:r>
            <w:r w:rsidRPr="00E54AFB">
              <w:rPr>
                <w:rFonts w:ascii="Bookman Old Style" w:hAnsi="Bookman Old Style" w:cs="Calibri"/>
                <w:color w:val="000000" w:themeColor="text1"/>
                <w:sz w:val="24"/>
                <w:szCs w:val="24"/>
              </w:rPr>
              <w:t xml:space="preserve"> </w:t>
            </w:r>
            <w:r w:rsidRPr="00E54AFB">
              <w:rPr>
                <w:rFonts w:ascii="Bookman Old Style" w:hAnsi="Bookman Old Style" w:cs="Calibri"/>
                <w:color w:val="000000" w:themeColor="text1"/>
                <w:sz w:val="24"/>
                <w:szCs w:val="24"/>
                <w:lang w:val="id-ID"/>
              </w:rPr>
              <w:t>T</w:t>
            </w:r>
            <w:r w:rsidRPr="00E54AFB">
              <w:rPr>
                <w:rFonts w:ascii="Bookman Old Style" w:hAnsi="Bookman Old Style" w:cs="Calibri"/>
                <w:color w:val="000000" w:themeColor="text1"/>
                <w:sz w:val="24"/>
                <w:szCs w:val="24"/>
              </w:rPr>
              <w:t xml:space="preserve">ahun </w:t>
            </w:r>
            <w:r w:rsidRPr="00E54AFB">
              <w:rPr>
                <w:rFonts w:ascii="Bookman Old Style" w:hAnsi="Bookman Old Style" w:cs="Calibri"/>
                <w:color w:val="000000" w:themeColor="text1"/>
                <w:sz w:val="24"/>
                <w:szCs w:val="24"/>
                <w:lang w:val="id-ID"/>
              </w:rPr>
              <w:t xml:space="preserve">Anggaran </w:t>
            </w:r>
            <w:r w:rsidRPr="00E54AFB">
              <w:rPr>
                <w:rFonts w:ascii="Bookman Old Style" w:hAnsi="Bookman Old Style" w:cs="Calibri"/>
                <w:color w:val="000000" w:themeColor="text1"/>
                <w:sz w:val="24"/>
                <w:szCs w:val="24"/>
              </w:rPr>
              <w:t>20</w:t>
            </w:r>
            <w:r w:rsidRPr="00E54AFB">
              <w:rPr>
                <w:rFonts w:ascii="Bookman Old Style" w:hAnsi="Bookman Old Style" w:cs="Calibri"/>
                <w:color w:val="000000" w:themeColor="text1"/>
                <w:sz w:val="24"/>
                <w:szCs w:val="24"/>
                <w:lang w:val="id-ID"/>
              </w:rPr>
              <w:t>20 ( Lembaran Desa</w:t>
            </w:r>
            <w:r w:rsidRPr="00E54AFB">
              <w:rPr>
                <w:rFonts w:ascii="Bookman Old Style" w:hAnsi="Bookman Old Style" w:cs="Calibri"/>
                <w:color w:val="000000" w:themeColor="text1"/>
                <w:sz w:val="24"/>
                <w:szCs w:val="24"/>
              </w:rPr>
              <w:t xml:space="preserve"> </w:t>
            </w:r>
            <w:r>
              <w:rPr>
                <w:rFonts w:ascii="Bookman Old Style" w:hAnsi="Bookman Old Style" w:cs="Calibri"/>
                <w:color w:val="000000" w:themeColor="text1"/>
                <w:sz w:val="24"/>
                <w:szCs w:val="24"/>
                <w:lang w:val="id-ID"/>
              </w:rPr>
              <w:t>Kumpulrejo</w:t>
            </w:r>
            <w:r w:rsidRPr="00E54AFB">
              <w:rPr>
                <w:rFonts w:ascii="Bookman Old Style" w:hAnsi="Bookman Old Style" w:cs="Calibri"/>
                <w:color w:val="000000" w:themeColor="text1"/>
                <w:sz w:val="24"/>
                <w:szCs w:val="24"/>
              </w:rPr>
              <w:t xml:space="preserve"> </w:t>
            </w:r>
            <w:r w:rsidRPr="00E54AFB">
              <w:rPr>
                <w:rFonts w:ascii="Bookman Old Style" w:hAnsi="Bookman Old Style" w:cs="Calibri"/>
                <w:color w:val="000000" w:themeColor="text1"/>
                <w:sz w:val="24"/>
                <w:szCs w:val="24"/>
                <w:lang w:val="id-ID"/>
              </w:rPr>
              <w:t>Tahun 2019 N</w:t>
            </w:r>
            <w:r w:rsidRPr="00E54AFB">
              <w:rPr>
                <w:rFonts w:ascii="Bookman Old Style" w:hAnsi="Bookman Old Style" w:cs="Calibri"/>
                <w:color w:val="000000" w:themeColor="text1"/>
                <w:sz w:val="24"/>
                <w:szCs w:val="24"/>
              </w:rPr>
              <w:t>omor</w:t>
            </w:r>
            <w:r w:rsidRPr="00E54AFB">
              <w:rPr>
                <w:rFonts w:ascii="Bookman Old Style" w:hAnsi="Bookman Old Style" w:cs="Calibri"/>
                <w:color w:val="000000" w:themeColor="text1"/>
                <w:sz w:val="24"/>
                <w:szCs w:val="24"/>
                <w:lang w:val="id-ID"/>
              </w:rPr>
              <w:t xml:space="preserve"> 0</w:t>
            </w:r>
            <w:r>
              <w:rPr>
                <w:rFonts w:ascii="Bookman Old Style" w:hAnsi="Bookman Old Style" w:cs="Calibri"/>
                <w:color w:val="000000" w:themeColor="text1"/>
                <w:sz w:val="24"/>
                <w:szCs w:val="24"/>
                <w:lang w:val="id-ID"/>
              </w:rPr>
              <w:t>5</w:t>
            </w:r>
            <w:r w:rsidRPr="00E54AFB">
              <w:rPr>
                <w:rFonts w:ascii="Bookman Old Style" w:hAnsi="Bookman Old Style" w:cs="Calibri"/>
                <w:color w:val="000000" w:themeColor="text1"/>
                <w:sz w:val="24"/>
                <w:szCs w:val="24"/>
                <w:lang w:val="id-ID"/>
              </w:rPr>
              <w:t xml:space="preserve"> )</w:t>
            </w:r>
            <w:r w:rsidRPr="00E54AFB">
              <w:rPr>
                <w:rFonts w:ascii="Bookman Old Style" w:hAnsi="Bookman Old Style" w:cs="Calibri"/>
                <w:color w:val="000000" w:themeColor="text1"/>
                <w:sz w:val="24"/>
                <w:szCs w:val="24"/>
              </w:rPr>
              <w:t>;</w:t>
            </w:r>
          </w:p>
          <w:p w:rsidR="004D38CF" w:rsidRPr="00E54AFB" w:rsidRDefault="004D38CF" w:rsidP="00024465">
            <w:pPr>
              <w:pStyle w:val="ListParagraph"/>
              <w:numPr>
                <w:ilvl w:val="0"/>
                <w:numId w:val="1"/>
              </w:numPr>
              <w:spacing w:before="60" w:after="60"/>
              <w:ind w:hanging="436"/>
              <w:jc w:val="both"/>
              <w:rPr>
                <w:rFonts w:ascii="Bookman Old Style" w:hAnsi="Bookman Old Style" w:cs="Calibri"/>
                <w:color w:val="000000" w:themeColor="text1"/>
                <w:sz w:val="24"/>
                <w:szCs w:val="24"/>
              </w:rPr>
            </w:pPr>
            <w:r>
              <w:rPr>
                <w:rFonts w:ascii="Bookman Old Style" w:hAnsi="Bookman Old Style" w:cs="Calibri"/>
                <w:color w:val="000000" w:themeColor="text1"/>
                <w:sz w:val="24"/>
                <w:szCs w:val="24"/>
                <w:lang w:val="id-ID"/>
              </w:rPr>
              <w:t>Peraturan Desa Kumpulrejo</w:t>
            </w:r>
            <w:r w:rsidRPr="00E54AFB">
              <w:rPr>
                <w:rFonts w:ascii="Bookman Old Style" w:hAnsi="Bookman Old Style" w:cs="Calibri"/>
                <w:color w:val="000000" w:themeColor="text1"/>
                <w:sz w:val="24"/>
                <w:szCs w:val="24"/>
                <w:lang w:val="id-ID"/>
              </w:rPr>
              <w:t xml:space="preserve"> No 07 Tahun 2019 tentang Anggran Pendapatan dan Belanja Desa Tahun Anggara</w:t>
            </w:r>
            <w:r>
              <w:rPr>
                <w:rFonts w:ascii="Bookman Old Style" w:hAnsi="Bookman Old Style" w:cs="Calibri"/>
                <w:color w:val="000000" w:themeColor="text1"/>
                <w:sz w:val="24"/>
                <w:szCs w:val="24"/>
                <w:lang w:val="id-ID"/>
              </w:rPr>
              <w:t>n 2020 (Lembaran Desa Kumpulrejo</w:t>
            </w:r>
            <w:r w:rsidRPr="00E54AFB">
              <w:rPr>
                <w:rFonts w:ascii="Bookman Old Style" w:hAnsi="Bookman Old Style" w:cs="Calibri"/>
                <w:color w:val="000000" w:themeColor="text1"/>
                <w:sz w:val="24"/>
                <w:szCs w:val="24"/>
                <w:lang w:val="id-ID"/>
              </w:rPr>
              <w:t xml:space="preserve"> Tahun 2019 Nomor 07.</w:t>
            </w:r>
          </w:p>
          <w:p w:rsidR="005E556D" w:rsidRPr="005E556D" w:rsidRDefault="005E556D" w:rsidP="004D38CF">
            <w:pPr>
              <w:spacing w:before="60" w:after="60" w:line="240" w:lineRule="auto"/>
              <w:ind w:left="226"/>
              <w:jc w:val="both"/>
              <w:rPr>
                <w:rFonts w:ascii="Bookman Old Style" w:eastAsia="Times New Roman" w:hAnsi="Bookman Old Style" w:cs="Arial"/>
                <w:bCs/>
                <w:sz w:val="24"/>
                <w:szCs w:val="24"/>
                <w:lang w:val="en-GB"/>
              </w:rPr>
            </w:pPr>
          </w:p>
        </w:tc>
      </w:tr>
    </w:tbl>
    <w:p w:rsidR="005E556D" w:rsidRPr="005E556D" w:rsidRDefault="005E556D" w:rsidP="005E556D">
      <w:pPr>
        <w:spacing w:before="120" w:after="120" w:line="240" w:lineRule="auto"/>
        <w:jc w:val="center"/>
        <w:rPr>
          <w:rFonts w:ascii="Bookman Old Style" w:eastAsia="Times New Roman" w:hAnsi="Bookman Old Style" w:cs="Arial"/>
          <w:bCs/>
          <w:spacing w:val="-14"/>
          <w:sz w:val="24"/>
          <w:szCs w:val="24"/>
          <w:lang w:val="es-ES"/>
        </w:rPr>
      </w:pPr>
      <w:r w:rsidRPr="005E556D">
        <w:rPr>
          <w:rFonts w:ascii="Bookman Old Style" w:eastAsia="Times New Roman" w:hAnsi="Bookman Old Style" w:cs="Arial"/>
          <w:bCs/>
          <w:spacing w:val="-14"/>
          <w:sz w:val="24"/>
          <w:szCs w:val="24"/>
          <w:lang w:val="en-GB"/>
        </w:rPr>
        <w:lastRenderedPageBreak/>
        <w:t>MEMUTUSKAN :</w:t>
      </w:r>
    </w:p>
    <w:tbl>
      <w:tblPr>
        <w:tblW w:w="10173" w:type="dxa"/>
        <w:tblInd w:w="-176" w:type="dxa"/>
        <w:tblLayout w:type="fixed"/>
        <w:tblLook w:val="0000" w:firstRow="0" w:lastRow="0" w:firstColumn="0" w:lastColumn="0" w:noHBand="0" w:noVBand="0"/>
      </w:tblPr>
      <w:tblGrid>
        <w:gridCol w:w="1774"/>
        <w:gridCol w:w="238"/>
        <w:gridCol w:w="8161"/>
      </w:tblGrid>
      <w:tr w:rsidR="005E556D" w:rsidRPr="005E556D" w:rsidTr="00C63999">
        <w:tc>
          <w:tcPr>
            <w:tcW w:w="1774" w:type="dxa"/>
          </w:tcPr>
          <w:p w:rsidR="005E556D" w:rsidRPr="005E556D" w:rsidRDefault="005E556D" w:rsidP="005E556D">
            <w:pPr>
              <w:spacing w:before="60" w:after="60" w:line="240" w:lineRule="auto"/>
              <w:jc w:val="both"/>
              <w:rPr>
                <w:rFonts w:ascii="Bookman Old Style" w:eastAsia="Times New Roman" w:hAnsi="Bookman Old Style" w:cs="Arial"/>
                <w:bCs/>
                <w:sz w:val="24"/>
                <w:szCs w:val="24"/>
                <w:lang w:val="en-GB"/>
              </w:rPr>
            </w:pPr>
            <w:r w:rsidRPr="005E556D">
              <w:rPr>
                <w:rFonts w:ascii="Bookman Old Style" w:eastAsia="Times New Roman" w:hAnsi="Bookman Old Style" w:cs="Arial"/>
                <w:bCs/>
                <w:sz w:val="24"/>
                <w:szCs w:val="24"/>
                <w:lang w:val="en-GB"/>
              </w:rPr>
              <w:t xml:space="preserve">Menetapkan </w:t>
            </w:r>
          </w:p>
        </w:tc>
        <w:tc>
          <w:tcPr>
            <w:tcW w:w="238" w:type="dxa"/>
          </w:tcPr>
          <w:p w:rsidR="005E556D" w:rsidRPr="005E556D" w:rsidRDefault="005E556D" w:rsidP="005E556D">
            <w:pPr>
              <w:spacing w:before="60" w:after="60" w:line="240" w:lineRule="auto"/>
              <w:jc w:val="both"/>
              <w:rPr>
                <w:rFonts w:ascii="Bookman Old Style" w:eastAsia="Times New Roman" w:hAnsi="Bookman Old Style" w:cs="Arial"/>
                <w:bCs/>
                <w:sz w:val="24"/>
                <w:szCs w:val="24"/>
                <w:lang w:val="en-GB"/>
              </w:rPr>
            </w:pPr>
            <w:r w:rsidRPr="005E556D">
              <w:rPr>
                <w:rFonts w:ascii="Bookman Old Style" w:eastAsia="Times New Roman" w:hAnsi="Bookman Old Style" w:cs="Arial"/>
                <w:bCs/>
                <w:sz w:val="24"/>
                <w:szCs w:val="24"/>
                <w:lang w:val="en-GB"/>
              </w:rPr>
              <w:t>:</w:t>
            </w:r>
          </w:p>
        </w:tc>
        <w:tc>
          <w:tcPr>
            <w:tcW w:w="8161" w:type="dxa"/>
          </w:tcPr>
          <w:p w:rsidR="005E556D" w:rsidRPr="005E556D" w:rsidRDefault="005E556D" w:rsidP="005E556D">
            <w:pPr>
              <w:spacing w:before="60" w:after="60" w:line="240" w:lineRule="auto"/>
              <w:ind w:right="939"/>
              <w:jc w:val="both"/>
              <w:rPr>
                <w:rFonts w:ascii="Bookman Old Style" w:eastAsia="Times New Roman" w:hAnsi="Bookman Old Style" w:cs="Arial"/>
                <w:bCs/>
                <w:sz w:val="24"/>
                <w:szCs w:val="24"/>
                <w:lang w:val="en-GB"/>
              </w:rPr>
            </w:pPr>
          </w:p>
        </w:tc>
      </w:tr>
      <w:tr w:rsidR="005E556D" w:rsidRPr="005E556D" w:rsidTr="00C63999">
        <w:tc>
          <w:tcPr>
            <w:tcW w:w="1774" w:type="dxa"/>
          </w:tcPr>
          <w:p w:rsidR="005E556D" w:rsidRPr="005E556D" w:rsidRDefault="005E556D" w:rsidP="005E556D">
            <w:pPr>
              <w:spacing w:before="60" w:after="60" w:line="240" w:lineRule="auto"/>
              <w:jc w:val="both"/>
              <w:rPr>
                <w:rFonts w:ascii="Bookman Old Style" w:eastAsia="Times New Roman" w:hAnsi="Bookman Old Style" w:cs="Arial"/>
                <w:bCs/>
                <w:sz w:val="24"/>
                <w:szCs w:val="24"/>
                <w:lang w:val="en-GB"/>
              </w:rPr>
            </w:pPr>
            <w:r w:rsidRPr="005E556D">
              <w:rPr>
                <w:rFonts w:ascii="Bookman Old Style" w:eastAsia="Times New Roman" w:hAnsi="Bookman Old Style" w:cs="Arial"/>
                <w:bCs/>
                <w:sz w:val="24"/>
                <w:szCs w:val="24"/>
                <w:lang w:val="en-GB"/>
              </w:rPr>
              <w:t xml:space="preserve">KESATU      </w:t>
            </w:r>
          </w:p>
        </w:tc>
        <w:tc>
          <w:tcPr>
            <w:tcW w:w="238" w:type="dxa"/>
          </w:tcPr>
          <w:p w:rsidR="005E556D" w:rsidRPr="005E556D" w:rsidRDefault="005E556D" w:rsidP="005E556D">
            <w:pPr>
              <w:spacing w:before="60" w:after="60" w:line="240" w:lineRule="auto"/>
              <w:jc w:val="both"/>
              <w:rPr>
                <w:rFonts w:ascii="Bookman Old Style" w:eastAsia="Times New Roman" w:hAnsi="Bookman Old Style" w:cs="Arial"/>
                <w:bCs/>
                <w:spacing w:val="-6"/>
                <w:sz w:val="24"/>
                <w:szCs w:val="24"/>
                <w:lang w:val="sv-SE"/>
              </w:rPr>
            </w:pPr>
            <w:r w:rsidRPr="005E556D">
              <w:rPr>
                <w:rFonts w:ascii="Bookman Old Style" w:eastAsia="Times New Roman" w:hAnsi="Bookman Old Style" w:cs="Arial"/>
                <w:bCs/>
                <w:spacing w:val="-6"/>
                <w:sz w:val="24"/>
                <w:szCs w:val="24"/>
                <w:lang w:val="sv-SE"/>
              </w:rPr>
              <w:t>:</w:t>
            </w:r>
          </w:p>
        </w:tc>
        <w:tc>
          <w:tcPr>
            <w:tcW w:w="8161" w:type="dxa"/>
          </w:tcPr>
          <w:p w:rsidR="005E556D" w:rsidRPr="005E556D" w:rsidRDefault="00024465" w:rsidP="00C670BB">
            <w:pPr>
              <w:spacing w:before="60" w:after="60" w:line="276" w:lineRule="auto"/>
              <w:jc w:val="both"/>
              <w:rPr>
                <w:rFonts w:ascii="Bookman Old Style" w:eastAsia="Times New Roman" w:hAnsi="Bookman Old Style" w:cs="Arial"/>
                <w:bCs/>
                <w:lang w:val="en-GB"/>
              </w:rPr>
            </w:pPr>
            <w:r w:rsidRPr="00DD1CA5">
              <w:rPr>
                <w:rFonts w:ascii="Bookman Old Style" w:eastAsia="Times New Roman" w:hAnsi="Bookman Old Style" w:cs="Arial"/>
                <w:bCs/>
                <w:lang w:val="en-GB"/>
              </w:rPr>
              <w:t xml:space="preserve">Menunjuk Saudara </w:t>
            </w:r>
            <w:r w:rsidRPr="00C670BB">
              <w:rPr>
                <w:rFonts w:ascii="Bookman Old Style" w:eastAsia="Times New Roman" w:hAnsi="Bookman Old Style" w:cs="Arial"/>
                <w:b/>
                <w:bCs/>
                <w:lang w:val="en-GB"/>
              </w:rPr>
              <w:t>SUPARTO RISTIYONO</w:t>
            </w:r>
            <w:r w:rsidRPr="00DD1CA5">
              <w:rPr>
                <w:rFonts w:ascii="Bookman Old Style" w:eastAsia="Times New Roman" w:hAnsi="Bookman Old Style" w:cs="Arial"/>
                <w:bCs/>
                <w:lang w:val="en-GB"/>
              </w:rPr>
              <w:t xml:space="preserve"> sebagai Bendahara Desa Kumpulrejo Tahun Anggaran 2020</w:t>
            </w:r>
            <w:r w:rsidR="00C670BB">
              <w:rPr>
                <w:rFonts w:ascii="Bookman Old Style" w:eastAsia="Times New Roman" w:hAnsi="Bookman Old Style" w:cs="Arial"/>
                <w:bCs/>
                <w:lang w:val="en-GB"/>
              </w:rPr>
              <w:t>.</w:t>
            </w:r>
          </w:p>
        </w:tc>
      </w:tr>
      <w:tr w:rsidR="005E556D" w:rsidRPr="005E556D" w:rsidTr="00C63999">
        <w:tc>
          <w:tcPr>
            <w:tcW w:w="1774" w:type="dxa"/>
          </w:tcPr>
          <w:p w:rsidR="005E556D" w:rsidRPr="005E556D" w:rsidRDefault="005E556D" w:rsidP="005E556D">
            <w:pPr>
              <w:spacing w:before="60" w:after="60" w:line="240" w:lineRule="auto"/>
              <w:jc w:val="both"/>
              <w:rPr>
                <w:rFonts w:ascii="Bookman Old Style" w:eastAsia="Times New Roman" w:hAnsi="Bookman Old Style" w:cs="Arial"/>
                <w:bCs/>
                <w:sz w:val="24"/>
                <w:szCs w:val="24"/>
                <w:lang w:val="en-GB"/>
              </w:rPr>
            </w:pPr>
            <w:r w:rsidRPr="005E556D">
              <w:rPr>
                <w:rFonts w:ascii="Bookman Old Style" w:eastAsia="Times New Roman" w:hAnsi="Bookman Old Style" w:cs="Arial"/>
                <w:bCs/>
                <w:sz w:val="24"/>
                <w:szCs w:val="24"/>
                <w:lang w:val="en-GB"/>
              </w:rPr>
              <w:t>KEDUA</w:t>
            </w:r>
          </w:p>
          <w:p w:rsidR="005E556D" w:rsidRPr="005E556D" w:rsidRDefault="005E556D" w:rsidP="005E556D">
            <w:pPr>
              <w:spacing w:before="60" w:after="60" w:line="240" w:lineRule="auto"/>
              <w:jc w:val="both"/>
              <w:rPr>
                <w:rFonts w:ascii="Bookman Old Style" w:eastAsia="Times New Roman" w:hAnsi="Bookman Old Style" w:cs="Arial"/>
                <w:bCs/>
                <w:sz w:val="24"/>
                <w:szCs w:val="24"/>
                <w:lang w:val="en-GB"/>
              </w:rPr>
            </w:pPr>
          </w:p>
          <w:p w:rsidR="005E556D" w:rsidRPr="005E556D" w:rsidRDefault="005E556D" w:rsidP="005E556D">
            <w:pPr>
              <w:spacing w:before="60" w:after="60" w:line="240" w:lineRule="auto"/>
              <w:jc w:val="both"/>
              <w:rPr>
                <w:rFonts w:ascii="Bookman Old Style" w:eastAsia="Times New Roman" w:hAnsi="Bookman Old Style" w:cs="Arial"/>
                <w:bCs/>
                <w:sz w:val="24"/>
                <w:szCs w:val="24"/>
                <w:lang w:val="en-GB"/>
              </w:rPr>
            </w:pPr>
          </w:p>
          <w:p w:rsidR="005E556D" w:rsidRPr="005E556D" w:rsidRDefault="005E556D" w:rsidP="005E556D">
            <w:pPr>
              <w:spacing w:before="60" w:after="60" w:line="240" w:lineRule="auto"/>
              <w:jc w:val="both"/>
              <w:rPr>
                <w:rFonts w:ascii="Bookman Old Style" w:eastAsia="Times New Roman" w:hAnsi="Bookman Old Style" w:cs="Arial"/>
                <w:bCs/>
                <w:sz w:val="24"/>
                <w:szCs w:val="24"/>
                <w:lang w:val="en-GB"/>
              </w:rPr>
            </w:pPr>
          </w:p>
          <w:p w:rsidR="005E556D" w:rsidRPr="005E556D" w:rsidRDefault="005E556D" w:rsidP="005E556D">
            <w:pPr>
              <w:spacing w:before="60" w:after="60" w:line="240" w:lineRule="auto"/>
              <w:jc w:val="both"/>
              <w:rPr>
                <w:rFonts w:ascii="Bookman Old Style" w:eastAsia="Times New Roman" w:hAnsi="Bookman Old Style" w:cs="Arial"/>
                <w:bCs/>
                <w:sz w:val="24"/>
                <w:szCs w:val="24"/>
                <w:lang w:val="en-GB"/>
              </w:rPr>
            </w:pPr>
          </w:p>
          <w:p w:rsidR="005E556D" w:rsidRPr="005E556D" w:rsidRDefault="005E556D" w:rsidP="005E556D">
            <w:pPr>
              <w:spacing w:before="60" w:after="60" w:line="240" w:lineRule="auto"/>
              <w:jc w:val="both"/>
              <w:rPr>
                <w:rFonts w:ascii="Bookman Old Style" w:eastAsia="Times New Roman" w:hAnsi="Bookman Old Style" w:cs="Arial"/>
                <w:bCs/>
                <w:sz w:val="24"/>
                <w:szCs w:val="24"/>
                <w:lang w:val="en-GB"/>
              </w:rPr>
            </w:pPr>
          </w:p>
          <w:p w:rsidR="005E556D" w:rsidRPr="005E556D" w:rsidRDefault="005E556D" w:rsidP="005E556D">
            <w:pPr>
              <w:spacing w:before="60" w:after="60" w:line="240" w:lineRule="auto"/>
              <w:jc w:val="both"/>
              <w:rPr>
                <w:rFonts w:ascii="Bookman Old Style" w:eastAsia="Times New Roman" w:hAnsi="Bookman Old Style" w:cs="Arial"/>
                <w:bCs/>
                <w:sz w:val="24"/>
                <w:szCs w:val="24"/>
                <w:lang w:val="en-GB"/>
              </w:rPr>
            </w:pPr>
          </w:p>
          <w:p w:rsidR="005E556D" w:rsidRPr="005E556D" w:rsidRDefault="005E556D" w:rsidP="005E556D">
            <w:pPr>
              <w:spacing w:before="60" w:after="60" w:line="240" w:lineRule="auto"/>
              <w:jc w:val="both"/>
              <w:rPr>
                <w:rFonts w:ascii="Bookman Old Style" w:eastAsia="Times New Roman" w:hAnsi="Bookman Old Style" w:cs="Arial"/>
                <w:bCs/>
                <w:sz w:val="24"/>
                <w:szCs w:val="24"/>
                <w:lang w:val="en-GB"/>
              </w:rPr>
            </w:pPr>
          </w:p>
          <w:p w:rsidR="005E556D" w:rsidRPr="005E556D" w:rsidRDefault="005E556D" w:rsidP="005E556D">
            <w:pPr>
              <w:spacing w:before="60" w:after="60" w:line="240" w:lineRule="auto"/>
              <w:jc w:val="both"/>
              <w:rPr>
                <w:rFonts w:ascii="Bookman Old Style" w:eastAsia="Times New Roman" w:hAnsi="Bookman Old Style" w:cs="Arial"/>
                <w:bCs/>
                <w:sz w:val="24"/>
                <w:szCs w:val="24"/>
                <w:lang w:val="en-GB"/>
              </w:rPr>
            </w:pPr>
          </w:p>
          <w:p w:rsidR="00DD1CA5" w:rsidRDefault="00DD1CA5" w:rsidP="005E556D">
            <w:pPr>
              <w:spacing w:before="60" w:after="60" w:line="240" w:lineRule="auto"/>
              <w:jc w:val="both"/>
              <w:rPr>
                <w:rFonts w:ascii="Bookman Old Style" w:eastAsia="Times New Roman" w:hAnsi="Bookman Old Style" w:cs="Arial"/>
                <w:bCs/>
                <w:sz w:val="24"/>
                <w:szCs w:val="24"/>
                <w:lang w:val="en-GB"/>
              </w:rPr>
            </w:pPr>
          </w:p>
          <w:p w:rsidR="00DD1CA5" w:rsidRDefault="00DD1CA5" w:rsidP="005E556D">
            <w:pPr>
              <w:spacing w:before="60" w:after="60" w:line="240" w:lineRule="auto"/>
              <w:jc w:val="both"/>
              <w:rPr>
                <w:rFonts w:ascii="Bookman Old Style" w:eastAsia="Times New Roman" w:hAnsi="Bookman Old Style" w:cs="Arial"/>
                <w:bCs/>
                <w:sz w:val="24"/>
                <w:szCs w:val="24"/>
                <w:lang w:val="en-GB"/>
              </w:rPr>
            </w:pPr>
          </w:p>
          <w:p w:rsidR="00DD1CA5" w:rsidRDefault="00DD1CA5" w:rsidP="005E556D">
            <w:pPr>
              <w:spacing w:before="60" w:after="60" w:line="240" w:lineRule="auto"/>
              <w:jc w:val="both"/>
              <w:rPr>
                <w:rFonts w:ascii="Bookman Old Style" w:eastAsia="Times New Roman" w:hAnsi="Bookman Old Style" w:cs="Arial"/>
                <w:bCs/>
                <w:sz w:val="24"/>
                <w:szCs w:val="24"/>
                <w:lang w:val="en-GB"/>
              </w:rPr>
            </w:pPr>
          </w:p>
          <w:p w:rsidR="00DD1CA5" w:rsidRDefault="00DD1CA5" w:rsidP="005E556D">
            <w:pPr>
              <w:spacing w:before="60" w:after="60" w:line="240" w:lineRule="auto"/>
              <w:jc w:val="both"/>
              <w:rPr>
                <w:rFonts w:ascii="Bookman Old Style" w:eastAsia="Times New Roman" w:hAnsi="Bookman Old Style" w:cs="Arial"/>
                <w:bCs/>
                <w:sz w:val="24"/>
                <w:szCs w:val="24"/>
                <w:lang w:val="en-GB"/>
              </w:rPr>
            </w:pPr>
          </w:p>
          <w:p w:rsidR="0012452B" w:rsidRDefault="0012452B" w:rsidP="005E556D">
            <w:pPr>
              <w:spacing w:before="60" w:after="60" w:line="240" w:lineRule="auto"/>
              <w:jc w:val="both"/>
              <w:rPr>
                <w:rFonts w:ascii="Bookman Old Style" w:eastAsia="Times New Roman" w:hAnsi="Bookman Old Style" w:cs="Arial"/>
                <w:bCs/>
                <w:sz w:val="24"/>
                <w:szCs w:val="24"/>
                <w:lang w:val="en-GB"/>
              </w:rPr>
            </w:pPr>
          </w:p>
          <w:p w:rsidR="005E556D" w:rsidRPr="005E556D" w:rsidRDefault="005E556D" w:rsidP="005E556D">
            <w:pPr>
              <w:spacing w:before="60" w:after="60" w:line="240" w:lineRule="auto"/>
              <w:jc w:val="both"/>
              <w:rPr>
                <w:rFonts w:ascii="Bookman Old Style" w:eastAsia="Times New Roman" w:hAnsi="Bookman Old Style" w:cs="Arial"/>
                <w:bCs/>
                <w:sz w:val="24"/>
                <w:szCs w:val="24"/>
                <w:lang w:val="en-GB"/>
              </w:rPr>
            </w:pPr>
            <w:r w:rsidRPr="005E556D">
              <w:rPr>
                <w:rFonts w:ascii="Bookman Old Style" w:eastAsia="Times New Roman" w:hAnsi="Bookman Old Style" w:cs="Arial"/>
                <w:bCs/>
                <w:sz w:val="24"/>
                <w:szCs w:val="24"/>
                <w:lang w:val="en-GB"/>
              </w:rPr>
              <w:t>KETIGA</w:t>
            </w:r>
          </w:p>
          <w:p w:rsidR="005E556D" w:rsidRPr="005E556D" w:rsidRDefault="005E556D" w:rsidP="005E556D">
            <w:pPr>
              <w:spacing w:before="60" w:after="60" w:line="240" w:lineRule="auto"/>
              <w:jc w:val="both"/>
              <w:rPr>
                <w:rFonts w:ascii="Bookman Old Style" w:eastAsia="Times New Roman" w:hAnsi="Bookman Old Style" w:cs="Arial"/>
                <w:bCs/>
                <w:sz w:val="24"/>
                <w:szCs w:val="24"/>
                <w:lang w:val="en-GB"/>
              </w:rPr>
            </w:pPr>
          </w:p>
          <w:p w:rsidR="0012452B" w:rsidRDefault="0012452B" w:rsidP="005E556D">
            <w:pPr>
              <w:spacing w:before="60" w:after="60" w:line="240" w:lineRule="auto"/>
              <w:jc w:val="both"/>
              <w:rPr>
                <w:rFonts w:ascii="Bookman Old Style" w:eastAsia="Times New Roman" w:hAnsi="Bookman Old Style" w:cs="Arial"/>
                <w:bCs/>
                <w:sz w:val="24"/>
                <w:szCs w:val="24"/>
                <w:lang w:val="en-GB"/>
              </w:rPr>
            </w:pPr>
          </w:p>
          <w:p w:rsidR="005E556D" w:rsidRPr="005E556D" w:rsidRDefault="005E556D" w:rsidP="005E556D">
            <w:pPr>
              <w:spacing w:before="60" w:after="60" w:line="240" w:lineRule="auto"/>
              <w:jc w:val="both"/>
              <w:rPr>
                <w:rFonts w:ascii="Bookman Old Style" w:eastAsia="Times New Roman" w:hAnsi="Bookman Old Style" w:cs="Arial"/>
                <w:bCs/>
                <w:sz w:val="24"/>
                <w:szCs w:val="24"/>
                <w:lang w:val="en-GB"/>
              </w:rPr>
            </w:pPr>
            <w:r w:rsidRPr="005E556D">
              <w:rPr>
                <w:rFonts w:ascii="Bookman Old Style" w:eastAsia="Times New Roman" w:hAnsi="Bookman Old Style" w:cs="Arial"/>
                <w:bCs/>
                <w:sz w:val="24"/>
                <w:szCs w:val="24"/>
                <w:lang w:val="en-GB"/>
              </w:rPr>
              <w:t xml:space="preserve">KEEMPAT  </w:t>
            </w:r>
          </w:p>
          <w:p w:rsidR="005E556D" w:rsidRPr="005E556D" w:rsidRDefault="005E556D" w:rsidP="005E556D">
            <w:pPr>
              <w:spacing w:before="60" w:after="60" w:line="240" w:lineRule="auto"/>
              <w:jc w:val="both"/>
              <w:rPr>
                <w:rFonts w:ascii="Bookman Old Style" w:eastAsia="Times New Roman" w:hAnsi="Bookman Old Style" w:cs="Arial"/>
                <w:bCs/>
                <w:sz w:val="24"/>
                <w:szCs w:val="24"/>
                <w:lang w:val="en-GB"/>
              </w:rPr>
            </w:pPr>
          </w:p>
          <w:p w:rsidR="005E556D" w:rsidRPr="005E556D" w:rsidRDefault="005E556D" w:rsidP="005E556D">
            <w:pPr>
              <w:spacing w:before="60" w:after="60" w:line="240" w:lineRule="auto"/>
              <w:jc w:val="both"/>
              <w:rPr>
                <w:rFonts w:ascii="Bookman Old Style" w:eastAsia="Times New Roman" w:hAnsi="Bookman Old Style" w:cs="Arial"/>
                <w:bCs/>
                <w:sz w:val="24"/>
                <w:szCs w:val="24"/>
                <w:lang w:val="en-GB"/>
              </w:rPr>
            </w:pPr>
            <w:r w:rsidRPr="005E556D">
              <w:rPr>
                <w:rFonts w:ascii="Bookman Old Style" w:eastAsia="Times New Roman" w:hAnsi="Bookman Old Style" w:cs="Arial"/>
                <w:bCs/>
                <w:sz w:val="24"/>
                <w:szCs w:val="24"/>
                <w:lang w:val="en-GB"/>
              </w:rPr>
              <w:t xml:space="preserve">KELIMA     </w:t>
            </w:r>
          </w:p>
          <w:p w:rsidR="005E556D" w:rsidRPr="005E556D" w:rsidRDefault="005E556D" w:rsidP="005E556D">
            <w:pPr>
              <w:spacing w:after="0" w:line="240" w:lineRule="auto"/>
              <w:rPr>
                <w:rFonts w:ascii="Bookman Old Style" w:eastAsia="Times New Roman" w:hAnsi="Bookman Old Style" w:cs="Arial"/>
                <w:sz w:val="24"/>
                <w:szCs w:val="24"/>
                <w:lang w:val="en-GB"/>
              </w:rPr>
            </w:pPr>
          </w:p>
        </w:tc>
        <w:tc>
          <w:tcPr>
            <w:tcW w:w="238" w:type="dxa"/>
          </w:tcPr>
          <w:p w:rsidR="005E556D" w:rsidRPr="005E556D" w:rsidRDefault="005E556D" w:rsidP="005E556D">
            <w:pPr>
              <w:spacing w:before="60" w:after="60" w:line="240" w:lineRule="auto"/>
              <w:jc w:val="both"/>
              <w:rPr>
                <w:rFonts w:ascii="Bookman Old Style" w:eastAsia="Times New Roman" w:hAnsi="Bookman Old Style" w:cs="Arial"/>
                <w:bCs/>
                <w:spacing w:val="-6"/>
                <w:sz w:val="24"/>
                <w:szCs w:val="24"/>
                <w:lang w:val="sv-SE"/>
              </w:rPr>
            </w:pPr>
            <w:r w:rsidRPr="005E556D">
              <w:rPr>
                <w:rFonts w:ascii="Bookman Old Style" w:eastAsia="Times New Roman" w:hAnsi="Bookman Old Style" w:cs="Arial"/>
                <w:bCs/>
                <w:spacing w:val="-6"/>
                <w:sz w:val="24"/>
                <w:szCs w:val="24"/>
                <w:lang w:val="sv-SE"/>
              </w:rPr>
              <w:lastRenderedPageBreak/>
              <w:t>:</w:t>
            </w:r>
          </w:p>
          <w:p w:rsidR="005E556D" w:rsidRPr="005E556D" w:rsidRDefault="005E556D" w:rsidP="005E556D">
            <w:pPr>
              <w:spacing w:before="60" w:after="60" w:line="240" w:lineRule="auto"/>
              <w:jc w:val="both"/>
              <w:rPr>
                <w:rFonts w:ascii="Bookman Old Style" w:eastAsia="Times New Roman" w:hAnsi="Bookman Old Style" w:cs="Arial"/>
                <w:bCs/>
                <w:spacing w:val="-6"/>
                <w:sz w:val="24"/>
                <w:szCs w:val="24"/>
                <w:lang w:val="sv-SE"/>
              </w:rPr>
            </w:pPr>
          </w:p>
          <w:p w:rsidR="005E556D" w:rsidRPr="005E556D" w:rsidRDefault="005E556D" w:rsidP="005E556D">
            <w:pPr>
              <w:spacing w:before="60" w:after="60" w:line="240" w:lineRule="auto"/>
              <w:jc w:val="both"/>
              <w:rPr>
                <w:rFonts w:ascii="Bookman Old Style" w:eastAsia="Times New Roman" w:hAnsi="Bookman Old Style" w:cs="Arial"/>
                <w:bCs/>
                <w:spacing w:val="-6"/>
                <w:sz w:val="24"/>
                <w:szCs w:val="24"/>
                <w:lang w:val="sv-SE"/>
              </w:rPr>
            </w:pPr>
          </w:p>
          <w:p w:rsidR="005E556D" w:rsidRPr="005E556D" w:rsidRDefault="005E556D" w:rsidP="005E556D">
            <w:pPr>
              <w:spacing w:before="60" w:after="60" w:line="240" w:lineRule="auto"/>
              <w:jc w:val="both"/>
              <w:rPr>
                <w:rFonts w:ascii="Bookman Old Style" w:eastAsia="Times New Roman" w:hAnsi="Bookman Old Style" w:cs="Arial"/>
                <w:bCs/>
                <w:spacing w:val="-6"/>
                <w:sz w:val="24"/>
                <w:szCs w:val="24"/>
                <w:lang w:val="sv-SE"/>
              </w:rPr>
            </w:pPr>
          </w:p>
          <w:p w:rsidR="005E556D" w:rsidRPr="005E556D" w:rsidRDefault="005E556D" w:rsidP="005E556D">
            <w:pPr>
              <w:spacing w:before="60" w:after="60" w:line="240" w:lineRule="auto"/>
              <w:jc w:val="both"/>
              <w:rPr>
                <w:rFonts w:ascii="Bookman Old Style" w:eastAsia="Times New Roman" w:hAnsi="Bookman Old Style" w:cs="Arial"/>
                <w:bCs/>
                <w:spacing w:val="-6"/>
                <w:sz w:val="24"/>
                <w:szCs w:val="24"/>
                <w:lang w:val="sv-SE"/>
              </w:rPr>
            </w:pPr>
          </w:p>
          <w:p w:rsidR="005E556D" w:rsidRPr="005E556D" w:rsidRDefault="005E556D" w:rsidP="005E556D">
            <w:pPr>
              <w:spacing w:before="60" w:after="60" w:line="240" w:lineRule="auto"/>
              <w:jc w:val="both"/>
              <w:rPr>
                <w:rFonts w:ascii="Bookman Old Style" w:eastAsia="Times New Roman" w:hAnsi="Bookman Old Style" w:cs="Arial"/>
                <w:bCs/>
                <w:spacing w:val="-6"/>
                <w:sz w:val="24"/>
                <w:szCs w:val="24"/>
                <w:lang w:val="sv-SE"/>
              </w:rPr>
            </w:pPr>
          </w:p>
          <w:p w:rsidR="005E556D" w:rsidRPr="005E556D" w:rsidRDefault="005E556D" w:rsidP="005E556D">
            <w:pPr>
              <w:spacing w:before="60" w:after="60" w:line="240" w:lineRule="auto"/>
              <w:jc w:val="both"/>
              <w:rPr>
                <w:rFonts w:ascii="Bookman Old Style" w:eastAsia="Times New Roman" w:hAnsi="Bookman Old Style" w:cs="Arial"/>
                <w:bCs/>
                <w:spacing w:val="-6"/>
                <w:sz w:val="24"/>
                <w:szCs w:val="24"/>
                <w:lang w:val="sv-SE"/>
              </w:rPr>
            </w:pPr>
          </w:p>
          <w:p w:rsidR="005E556D" w:rsidRPr="005E556D" w:rsidRDefault="005E556D" w:rsidP="005E556D">
            <w:pPr>
              <w:spacing w:before="60" w:after="60" w:line="240" w:lineRule="auto"/>
              <w:jc w:val="both"/>
              <w:rPr>
                <w:rFonts w:ascii="Bookman Old Style" w:eastAsia="Times New Roman" w:hAnsi="Bookman Old Style" w:cs="Arial"/>
                <w:bCs/>
                <w:spacing w:val="-6"/>
                <w:sz w:val="24"/>
                <w:szCs w:val="24"/>
                <w:lang w:val="sv-SE"/>
              </w:rPr>
            </w:pPr>
          </w:p>
          <w:p w:rsidR="005E556D" w:rsidRPr="005E556D" w:rsidRDefault="005E556D" w:rsidP="005E556D">
            <w:pPr>
              <w:spacing w:before="60" w:after="60" w:line="240" w:lineRule="auto"/>
              <w:jc w:val="both"/>
              <w:rPr>
                <w:rFonts w:ascii="Bookman Old Style" w:eastAsia="Times New Roman" w:hAnsi="Bookman Old Style" w:cs="Arial"/>
                <w:bCs/>
                <w:spacing w:val="-6"/>
                <w:sz w:val="24"/>
                <w:szCs w:val="24"/>
                <w:lang w:val="sv-SE"/>
              </w:rPr>
            </w:pPr>
          </w:p>
          <w:p w:rsidR="00DD1CA5" w:rsidRDefault="00DD1CA5" w:rsidP="005E556D">
            <w:pPr>
              <w:spacing w:before="60" w:after="60" w:line="240" w:lineRule="auto"/>
              <w:jc w:val="both"/>
              <w:rPr>
                <w:rFonts w:ascii="Bookman Old Style" w:eastAsia="Times New Roman" w:hAnsi="Bookman Old Style" w:cs="Arial"/>
                <w:bCs/>
                <w:spacing w:val="-6"/>
                <w:sz w:val="24"/>
                <w:szCs w:val="24"/>
                <w:lang w:val="sv-SE"/>
              </w:rPr>
            </w:pPr>
          </w:p>
          <w:p w:rsidR="00DD1CA5" w:rsidRDefault="00DD1CA5" w:rsidP="005E556D">
            <w:pPr>
              <w:spacing w:before="60" w:after="60" w:line="240" w:lineRule="auto"/>
              <w:jc w:val="both"/>
              <w:rPr>
                <w:rFonts w:ascii="Bookman Old Style" w:eastAsia="Times New Roman" w:hAnsi="Bookman Old Style" w:cs="Arial"/>
                <w:bCs/>
                <w:spacing w:val="-6"/>
                <w:sz w:val="24"/>
                <w:szCs w:val="24"/>
                <w:lang w:val="sv-SE"/>
              </w:rPr>
            </w:pPr>
          </w:p>
          <w:p w:rsidR="00DD1CA5" w:rsidRDefault="00DD1CA5" w:rsidP="005E556D">
            <w:pPr>
              <w:spacing w:before="60" w:after="60" w:line="240" w:lineRule="auto"/>
              <w:jc w:val="both"/>
              <w:rPr>
                <w:rFonts w:ascii="Bookman Old Style" w:eastAsia="Times New Roman" w:hAnsi="Bookman Old Style" w:cs="Arial"/>
                <w:bCs/>
                <w:spacing w:val="-6"/>
                <w:sz w:val="24"/>
                <w:szCs w:val="24"/>
                <w:lang w:val="sv-SE"/>
              </w:rPr>
            </w:pPr>
          </w:p>
          <w:p w:rsidR="00DD1CA5" w:rsidRDefault="00DD1CA5" w:rsidP="005E556D">
            <w:pPr>
              <w:spacing w:before="60" w:after="60" w:line="240" w:lineRule="auto"/>
              <w:jc w:val="both"/>
              <w:rPr>
                <w:rFonts w:ascii="Bookman Old Style" w:eastAsia="Times New Roman" w:hAnsi="Bookman Old Style" w:cs="Arial"/>
                <w:bCs/>
                <w:spacing w:val="-6"/>
                <w:sz w:val="24"/>
                <w:szCs w:val="24"/>
                <w:lang w:val="sv-SE"/>
              </w:rPr>
            </w:pPr>
          </w:p>
          <w:p w:rsidR="0012452B" w:rsidRDefault="0012452B" w:rsidP="005E556D">
            <w:pPr>
              <w:spacing w:before="60" w:after="60" w:line="240" w:lineRule="auto"/>
              <w:jc w:val="both"/>
              <w:rPr>
                <w:rFonts w:ascii="Bookman Old Style" w:eastAsia="Times New Roman" w:hAnsi="Bookman Old Style" w:cs="Arial"/>
                <w:bCs/>
                <w:spacing w:val="-6"/>
                <w:sz w:val="24"/>
                <w:szCs w:val="24"/>
                <w:lang w:val="sv-SE"/>
              </w:rPr>
            </w:pPr>
          </w:p>
          <w:p w:rsidR="005E556D" w:rsidRPr="005E556D" w:rsidRDefault="005E556D" w:rsidP="005E556D">
            <w:pPr>
              <w:spacing w:before="60" w:after="60" w:line="240" w:lineRule="auto"/>
              <w:jc w:val="both"/>
              <w:rPr>
                <w:rFonts w:ascii="Bookman Old Style" w:eastAsia="Times New Roman" w:hAnsi="Bookman Old Style" w:cs="Arial"/>
                <w:bCs/>
                <w:spacing w:val="-6"/>
                <w:sz w:val="24"/>
                <w:szCs w:val="24"/>
                <w:lang w:val="sv-SE"/>
              </w:rPr>
            </w:pPr>
            <w:r w:rsidRPr="005E556D">
              <w:rPr>
                <w:rFonts w:ascii="Bookman Old Style" w:eastAsia="Times New Roman" w:hAnsi="Bookman Old Style" w:cs="Arial"/>
                <w:bCs/>
                <w:spacing w:val="-6"/>
                <w:sz w:val="24"/>
                <w:szCs w:val="24"/>
                <w:lang w:val="sv-SE"/>
              </w:rPr>
              <w:t>:</w:t>
            </w:r>
          </w:p>
          <w:p w:rsidR="005E556D" w:rsidRPr="005E556D" w:rsidRDefault="005E556D" w:rsidP="005E556D">
            <w:pPr>
              <w:spacing w:before="60" w:after="60" w:line="240" w:lineRule="auto"/>
              <w:jc w:val="both"/>
              <w:rPr>
                <w:rFonts w:ascii="Bookman Old Style" w:eastAsia="Times New Roman" w:hAnsi="Bookman Old Style" w:cs="Arial"/>
                <w:bCs/>
                <w:spacing w:val="-6"/>
                <w:sz w:val="24"/>
                <w:szCs w:val="24"/>
                <w:lang w:val="sv-SE"/>
              </w:rPr>
            </w:pPr>
          </w:p>
          <w:p w:rsidR="0012452B" w:rsidRDefault="0012452B" w:rsidP="005E556D">
            <w:pPr>
              <w:spacing w:before="60" w:after="60" w:line="240" w:lineRule="auto"/>
              <w:jc w:val="both"/>
              <w:rPr>
                <w:rFonts w:ascii="Bookman Old Style" w:eastAsia="Times New Roman" w:hAnsi="Bookman Old Style" w:cs="Arial"/>
                <w:bCs/>
                <w:spacing w:val="-6"/>
                <w:sz w:val="24"/>
                <w:szCs w:val="24"/>
                <w:lang w:val="sv-SE"/>
              </w:rPr>
            </w:pPr>
          </w:p>
          <w:p w:rsidR="005E556D" w:rsidRPr="005E556D" w:rsidRDefault="005E556D" w:rsidP="005E556D">
            <w:pPr>
              <w:spacing w:before="60" w:after="60" w:line="240" w:lineRule="auto"/>
              <w:jc w:val="both"/>
              <w:rPr>
                <w:rFonts w:ascii="Bookman Old Style" w:eastAsia="Times New Roman" w:hAnsi="Bookman Old Style" w:cs="Arial"/>
                <w:bCs/>
                <w:spacing w:val="-6"/>
                <w:sz w:val="24"/>
                <w:szCs w:val="24"/>
                <w:lang w:val="sv-SE"/>
              </w:rPr>
            </w:pPr>
            <w:r w:rsidRPr="005E556D">
              <w:rPr>
                <w:rFonts w:ascii="Bookman Old Style" w:eastAsia="Times New Roman" w:hAnsi="Bookman Old Style" w:cs="Arial"/>
                <w:bCs/>
                <w:spacing w:val="-6"/>
                <w:sz w:val="24"/>
                <w:szCs w:val="24"/>
                <w:lang w:val="sv-SE"/>
              </w:rPr>
              <w:t>:</w:t>
            </w:r>
          </w:p>
          <w:p w:rsidR="005E556D" w:rsidRPr="005E556D" w:rsidRDefault="005E556D" w:rsidP="005E556D">
            <w:pPr>
              <w:spacing w:before="60" w:after="60" w:line="240" w:lineRule="auto"/>
              <w:jc w:val="both"/>
              <w:rPr>
                <w:rFonts w:ascii="Bookman Old Style" w:eastAsia="Times New Roman" w:hAnsi="Bookman Old Style" w:cs="Arial"/>
                <w:bCs/>
                <w:spacing w:val="-6"/>
                <w:sz w:val="24"/>
                <w:szCs w:val="24"/>
                <w:lang w:val="sv-SE"/>
              </w:rPr>
            </w:pPr>
          </w:p>
          <w:p w:rsidR="005E556D" w:rsidRPr="005E556D" w:rsidRDefault="005E556D" w:rsidP="005E556D">
            <w:pPr>
              <w:spacing w:before="60" w:after="60" w:line="240" w:lineRule="auto"/>
              <w:jc w:val="both"/>
              <w:rPr>
                <w:rFonts w:ascii="Bookman Old Style" w:eastAsia="Times New Roman" w:hAnsi="Bookman Old Style" w:cs="Arial"/>
                <w:bCs/>
                <w:spacing w:val="-6"/>
                <w:sz w:val="24"/>
                <w:szCs w:val="24"/>
                <w:lang w:val="sv-SE"/>
              </w:rPr>
            </w:pPr>
            <w:r w:rsidRPr="005E556D">
              <w:rPr>
                <w:rFonts w:ascii="Bookman Old Style" w:eastAsia="Times New Roman" w:hAnsi="Bookman Old Style" w:cs="Arial"/>
                <w:bCs/>
                <w:spacing w:val="-6"/>
                <w:sz w:val="24"/>
                <w:szCs w:val="24"/>
                <w:lang w:val="sv-SE"/>
              </w:rPr>
              <w:t xml:space="preserve">: </w:t>
            </w:r>
          </w:p>
        </w:tc>
        <w:tc>
          <w:tcPr>
            <w:tcW w:w="8161" w:type="dxa"/>
          </w:tcPr>
          <w:p w:rsidR="005E556D" w:rsidRPr="005E556D" w:rsidRDefault="00024465" w:rsidP="00DD1CA5">
            <w:pPr>
              <w:spacing w:before="60" w:after="60" w:line="276" w:lineRule="auto"/>
              <w:jc w:val="both"/>
              <w:rPr>
                <w:rFonts w:ascii="Bookman Old Style" w:eastAsia="Times New Roman" w:hAnsi="Bookman Old Style" w:cs="Arial"/>
                <w:bCs/>
                <w:spacing w:val="-6"/>
                <w:lang w:val="sv-SE"/>
              </w:rPr>
            </w:pPr>
            <w:r w:rsidRPr="00DD1CA5">
              <w:rPr>
                <w:rFonts w:ascii="Bookman Old Style" w:eastAsia="Times New Roman" w:hAnsi="Bookman Old Style" w:cs="Arial"/>
                <w:bCs/>
                <w:spacing w:val="-6"/>
                <w:lang w:val="sv-SE"/>
              </w:rPr>
              <w:lastRenderedPageBreak/>
              <w:t xml:space="preserve">Bendahara Desa </w:t>
            </w:r>
            <w:r w:rsidR="005E556D" w:rsidRPr="005E556D">
              <w:rPr>
                <w:rFonts w:ascii="Bookman Old Style" w:eastAsia="Times New Roman" w:hAnsi="Bookman Old Style" w:cs="Arial"/>
                <w:bCs/>
                <w:spacing w:val="-6"/>
                <w:lang w:val="sv-SE"/>
              </w:rPr>
              <w:t>s</w:t>
            </w:r>
            <w:r w:rsidRPr="00DD1CA5">
              <w:rPr>
                <w:rFonts w:ascii="Bookman Old Style" w:eastAsia="Times New Roman" w:hAnsi="Bookman Old Style" w:cs="Arial"/>
                <w:bCs/>
                <w:spacing w:val="-6"/>
                <w:lang w:val="sv-SE"/>
              </w:rPr>
              <w:t xml:space="preserve">ebagaimana diktum KESATU berkewajiban </w:t>
            </w:r>
            <w:r w:rsidR="005E556D" w:rsidRPr="005E556D">
              <w:rPr>
                <w:rFonts w:ascii="Bookman Old Style" w:eastAsia="Times New Roman" w:hAnsi="Bookman Old Style" w:cs="Arial"/>
                <w:bCs/>
                <w:spacing w:val="-6"/>
                <w:lang w:val="sv-SE"/>
              </w:rPr>
              <w:t>melaksanakan tugas :</w:t>
            </w:r>
          </w:p>
          <w:p w:rsidR="005E556D" w:rsidRPr="005E556D" w:rsidRDefault="00024465" w:rsidP="00DD1CA5">
            <w:pPr>
              <w:numPr>
                <w:ilvl w:val="0"/>
                <w:numId w:val="4"/>
              </w:numPr>
              <w:spacing w:after="0" w:line="276" w:lineRule="auto"/>
              <w:jc w:val="both"/>
              <w:rPr>
                <w:rFonts w:ascii="Bookman Old Style" w:eastAsia="Times New Roman" w:hAnsi="Bookman Old Style" w:cs="Times New Roman"/>
                <w:bCs/>
                <w:lang w:val="id-ID"/>
              </w:rPr>
            </w:pPr>
            <w:r w:rsidRPr="00DD1CA5">
              <w:rPr>
                <w:rFonts w:ascii="Bookman Old Style" w:eastAsia="Times New Roman" w:hAnsi="Bookman Old Style" w:cs="Times New Roman"/>
                <w:bCs/>
              </w:rPr>
              <w:t>Mencatat dan mengadministrasikan penerimaan dan pengeluaran keuangan desa</w:t>
            </w:r>
            <w:r w:rsidR="005E556D" w:rsidRPr="005E556D">
              <w:rPr>
                <w:rFonts w:ascii="Bookman Old Style" w:eastAsia="Times New Roman" w:hAnsi="Bookman Old Style" w:cs="Times New Roman"/>
                <w:bCs/>
                <w:lang w:val="id-ID"/>
              </w:rPr>
              <w:t>;</w:t>
            </w:r>
          </w:p>
          <w:p w:rsidR="005E556D" w:rsidRPr="005E556D" w:rsidRDefault="00DD1CA5" w:rsidP="00DD1CA5">
            <w:pPr>
              <w:numPr>
                <w:ilvl w:val="0"/>
                <w:numId w:val="4"/>
              </w:numPr>
              <w:spacing w:after="0" w:line="276" w:lineRule="auto"/>
              <w:jc w:val="both"/>
              <w:rPr>
                <w:rFonts w:ascii="Bookman Old Style" w:eastAsia="Times New Roman" w:hAnsi="Bookman Old Style" w:cs="Times New Roman"/>
                <w:bCs/>
                <w:lang w:val="id-ID"/>
              </w:rPr>
            </w:pPr>
            <w:r w:rsidRPr="00DD1CA5">
              <w:rPr>
                <w:rFonts w:ascii="Bookman Old Style" w:eastAsia="Times New Roman" w:hAnsi="Bookman Old Style" w:cs="Times New Roman"/>
                <w:bCs/>
              </w:rPr>
              <w:t>Melaksanakan disiplin anggaran yang berpedoman kepada Rencana Kerja Pemerintah Desa, yang dijabarkan dalam APBDesa</w:t>
            </w:r>
            <w:r w:rsidR="005E556D" w:rsidRPr="005E556D">
              <w:rPr>
                <w:rFonts w:ascii="Bookman Old Style" w:eastAsia="Times New Roman" w:hAnsi="Bookman Old Style" w:cs="Times New Roman"/>
                <w:bCs/>
                <w:lang w:val="id-ID"/>
              </w:rPr>
              <w:t>;</w:t>
            </w:r>
          </w:p>
          <w:p w:rsidR="005E556D" w:rsidRPr="005E556D" w:rsidRDefault="00DD1CA5" w:rsidP="00DD1CA5">
            <w:pPr>
              <w:numPr>
                <w:ilvl w:val="0"/>
                <w:numId w:val="4"/>
              </w:numPr>
              <w:spacing w:after="0" w:line="276" w:lineRule="auto"/>
              <w:jc w:val="both"/>
              <w:rPr>
                <w:rFonts w:ascii="Bookman Old Style" w:eastAsia="Times New Roman" w:hAnsi="Bookman Old Style" w:cs="Times New Roman"/>
                <w:bCs/>
                <w:lang w:val="id-ID"/>
              </w:rPr>
            </w:pPr>
            <w:r w:rsidRPr="00DD1CA5">
              <w:rPr>
                <w:rFonts w:ascii="Bookman Old Style" w:eastAsia="Times New Roman" w:hAnsi="Bookman Old Style" w:cs="Times New Roman"/>
                <w:bCs/>
              </w:rPr>
              <w:t>Melaksanakan adiministrasi keuangan Desa sekurang-kurangnya membuat Buku Kas Umum (BKU), Buku Kas Pembantu Pajak dan Buku Bank sesuai ketentuan yang berlaku</w:t>
            </w:r>
            <w:r w:rsidR="005E556D" w:rsidRPr="005E556D">
              <w:rPr>
                <w:rFonts w:ascii="Bookman Old Style" w:eastAsia="Times New Roman" w:hAnsi="Bookman Old Style" w:cs="Times New Roman"/>
                <w:bCs/>
                <w:lang w:val="id-ID"/>
              </w:rPr>
              <w:t>;</w:t>
            </w:r>
          </w:p>
          <w:p w:rsidR="005E556D" w:rsidRPr="005E556D" w:rsidRDefault="00DD1CA5" w:rsidP="00DD1CA5">
            <w:pPr>
              <w:numPr>
                <w:ilvl w:val="0"/>
                <w:numId w:val="4"/>
              </w:numPr>
              <w:spacing w:before="60" w:after="60" w:line="276" w:lineRule="auto"/>
              <w:jc w:val="both"/>
              <w:rPr>
                <w:rFonts w:ascii="Bookman Old Style" w:eastAsia="Times New Roman" w:hAnsi="Bookman Old Style" w:cs="Arial"/>
                <w:bCs/>
                <w:lang w:val="en-GB"/>
              </w:rPr>
            </w:pPr>
            <w:r w:rsidRPr="00DD1CA5">
              <w:rPr>
                <w:rFonts w:ascii="Bookman Old Style" w:eastAsia="Times New Roman" w:hAnsi="Bookman Old Style" w:cs="Times New Roman"/>
              </w:rPr>
              <w:t>Melakukan Penutupan Kas secara koninyu setiap akhir bulan</w:t>
            </w:r>
            <w:r w:rsidR="005E556D" w:rsidRPr="005E556D">
              <w:rPr>
                <w:rFonts w:ascii="Bookman Old Style" w:eastAsia="Times New Roman" w:hAnsi="Bookman Old Style" w:cs="Times New Roman"/>
              </w:rPr>
              <w:t>;</w:t>
            </w:r>
          </w:p>
          <w:p w:rsidR="005E556D" w:rsidRPr="005E556D" w:rsidRDefault="00DD1CA5" w:rsidP="00DD1CA5">
            <w:pPr>
              <w:numPr>
                <w:ilvl w:val="0"/>
                <w:numId w:val="4"/>
              </w:numPr>
              <w:spacing w:before="60" w:after="60" w:line="276" w:lineRule="auto"/>
              <w:jc w:val="both"/>
              <w:rPr>
                <w:rFonts w:ascii="Bookman Old Style" w:eastAsia="Times New Roman" w:hAnsi="Bookman Old Style" w:cs="Arial"/>
                <w:bCs/>
                <w:lang w:val="en-GB"/>
              </w:rPr>
            </w:pPr>
            <w:r w:rsidRPr="00DD1CA5">
              <w:rPr>
                <w:rFonts w:ascii="Bookman Old Style" w:eastAsia="Times New Roman" w:hAnsi="Bookman Old Style" w:cs="Times New Roman"/>
              </w:rPr>
              <w:lastRenderedPageBreak/>
              <w:t>Menyampaikan Laporan Pertanggungjawaban Keuangan Desa Kepada Kepala Desa setiap bulan paling lambat 7 (tujuh) hari kerja di bulan berikutnya;</w:t>
            </w:r>
          </w:p>
          <w:p w:rsidR="005E556D" w:rsidRPr="005E556D" w:rsidRDefault="00DD1CA5" w:rsidP="00DD1CA5">
            <w:pPr>
              <w:numPr>
                <w:ilvl w:val="0"/>
                <w:numId w:val="4"/>
              </w:numPr>
              <w:spacing w:before="60" w:after="60" w:line="276" w:lineRule="auto"/>
              <w:jc w:val="both"/>
              <w:rPr>
                <w:rFonts w:ascii="Bookman Old Style" w:eastAsia="Times New Roman" w:hAnsi="Bookman Old Style" w:cs="Arial"/>
                <w:bCs/>
                <w:lang w:val="en-GB"/>
              </w:rPr>
            </w:pPr>
            <w:r w:rsidRPr="00DD1CA5">
              <w:rPr>
                <w:rFonts w:ascii="Bookman Old Style" w:eastAsia="Times New Roman" w:hAnsi="Bookman Old Style" w:cs="Times New Roman"/>
              </w:rPr>
              <w:t>Melaksanakan tugas lainnya yang diperintahkan oleh Pemegang Kekuasaan Pengelolaan Keuangan Desa</w:t>
            </w:r>
            <w:r w:rsidR="005E556D" w:rsidRPr="005E556D">
              <w:rPr>
                <w:rFonts w:ascii="Bookman Old Style" w:eastAsia="Times New Roman" w:hAnsi="Bookman Old Style" w:cs="Times New Roman"/>
              </w:rPr>
              <w:t xml:space="preserve">. </w:t>
            </w:r>
          </w:p>
          <w:p w:rsidR="005E556D" w:rsidRPr="005E556D" w:rsidRDefault="00DD1CA5" w:rsidP="00DD1CA5">
            <w:pPr>
              <w:spacing w:before="60" w:after="60" w:line="276" w:lineRule="auto"/>
              <w:jc w:val="both"/>
              <w:rPr>
                <w:rFonts w:ascii="Bookman Old Style" w:eastAsia="Times New Roman" w:hAnsi="Bookman Old Style" w:cs="Times New Roman"/>
              </w:rPr>
            </w:pPr>
            <w:r w:rsidRPr="00DD1CA5">
              <w:rPr>
                <w:rFonts w:ascii="Bookman Old Style" w:hAnsi="Bookman Old Style"/>
              </w:rPr>
              <w:t>Bendahara Desa sebagaimana dimaksud diktum KESATU dan KEDUA diatas, kepadanya diberikan Tunjangan dan/atau Honorarium, serta dapat diberikan Penghasilan Tetap melalui APBDesa sesuai kemampuan keuangan Desa.</w:t>
            </w:r>
            <w:r w:rsidR="005E556D" w:rsidRPr="005E556D">
              <w:rPr>
                <w:rFonts w:ascii="Bookman Old Style" w:eastAsia="Times New Roman" w:hAnsi="Bookman Old Style" w:cs="Times New Roman"/>
              </w:rPr>
              <w:t>.</w:t>
            </w:r>
          </w:p>
          <w:p w:rsidR="005E556D" w:rsidRPr="005E556D" w:rsidRDefault="005E556D" w:rsidP="00DD1CA5">
            <w:pPr>
              <w:spacing w:before="60" w:after="60" w:line="276" w:lineRule="auto"/>
              <w:jc w:val="both"/>
              <w:rPr>
                <w:rFonts w:ascii="Bookman Old Style" w:eastAsia="Times New Roman" w:hAnsi="Bookman Old Style" w:cs="Times New Roman"/>
              </w:rPr>
            </w:pPr>
            <w:r w:rsidRPr="005E556D">
              <w:rPr>
                <w:rFonts w:ascii="Bookman Old Style" w:eastAsia="Times New Roman" w:hAnsi="Bookman Old Style" w:cs="Times New Roman"/>
              </w:rPr>
              <w:t>Segala biaya sebagai akibat dikeluarkannya Keputusan ini dibebankan pada Anggaran Pendapatan dan Belanja Desa Kumpulrejo.</w:t>
            </w:r>
          </w:p>
          <w:p w:rsidR="005E556D" w:rsidRPr="005E556D" w:rsidRDefault="0012452B" w:rsidP="00DD1CA5">
            <w:pPr>
              <w:spacing w:before="60" w:after="60" w:line="276" w:lineRule="auto"/>
              <w:jc w:val="both"/>
              <w:rPr>
                <w:rFonts w:ascii="Bookman Old Style" w:eastAsia="Times New Roman" w:hAnsi="Bookman Old Style" w:cs="Times New Roman"/>
              </w:rPr>
            </w:pPr>
            <w:r w:rsidRPr="00E54AFB">
              <w:rPr>
                <w:rFonts w:ascii="Bookman Old Style" w:hAnsi="Bookman Old Style"/>
              </w:rPr>
              <w:t>Keputusan ini berlaku sejak tanggal ditetapkan sampai dengan 31 Desember 20</w:t>
            </w:r>
            <w:r>
              <w:rPr>
                <w:rFonts w:ascii="Bookman Old Style" w:hAnsi="Bookman Old Style"/>
                <w:lang w:val="id-ID"/>
              </w:rPr>
              <w:t>20</w:t>
            </w:r>
            <w:r w:rsidRPr="00E54AFB">
              <w:rPr>
                <w:rFonts w:ascii="Bookman Old Style" w:hAnsi="Bookman Old Style"/>
              </w:rPr>
              <w:t>, dengan ketentuan apabila terdapat kekeliruan didalamnya akan diadakan perbaikan sebagaimana mestinya</w:t>
            </w:r>
            <w:r w:rsidR="005E556D" w:rsidRPr="005E556D">
              <w:rPr>
                <w:rFonts w:ascii="Bookman Old Style" w:eastAsia="Times New Roman" w:hAnsi="Bookman Old Style" w:cs="Times New Roman"/>
              </w:rPr>
              <w:t>.</w:t>
            </w:r>
          </w:p>
          <w:p w:rsidR="005E556D" w:rsidRPr="005E556D" w:rsidRDefault="005E556D" w:rsidP="00DD1CA5">
            <w:pPr>
              <w:spacing w:before="60" w:after="60" w:line="276" w:lineRule="auto"/>
              <w:rPr>
                <w:rFonts w:ascii="Bookman Old Style" w:eastAsia="Times New Roman" w:hAnsi="Bookman Old Style" w:cs="Times New Roman"/>
              </w:rPr>
            </w:pPr>
          </w:p>
          <w:p w:rsidR="005E556D" w:rsidRPr="005E556D" w:rsidRDefault="005E556D" w:rsidP="00DD1CA5">
            <w:pPr>
              <w:spacing w:before="60" w:after="60" w:line="276" w:lineRule="auto"/>
              <w:rPr>
                <w:rFonts w:ascii="Bookman Old Style" w:eastAsia="Times New Roman" w:hAnsi="Bookman Old Style" w:cs="Times New Roman"/>
              </w:rPr>
            </w:pPr>
          </w:p>
          <w:p w:rsidR="005E556D" w:rsidRPr="005E556D" w:rsidRDefault="005E556D" w:rsidP="00DD1CA5">
            <w:pPr>
              <w:spacing w:before="60" w:after="60" w:line="276" w:lineRule="auto"/>
              <w:ind w:firstLine="3658"/>
              <w:rPr>
                <w:rFonts w:ascii="Bookman Old Style" w:eastAsia="Times New Roman" w:hAnsi="Bookman Old Style" w:cs="Times New Roman"/>
              </w:rPr>
            </w:pPr>
            <w:r w:rsidRPr="005E556D">
              <w:rPr>
                <w:rFonts w:ascii="Bookman Old Style" w:eastAsia="Times New Roman" w:hAnsi="Bookman Old Style" w:cs="Times New Roman"/>
              </w:rPr>
              <w:t xml:space="preserve">Ditetapkan di </w:t>
            </w:r>
            <w:r w:rsidR="00FD646E">
              <w:rPr>
                <w:rFonts w:ascii="Bookman Old Style" w:eastAsia="Times New Roman" w:hAnsi="Bookman Old Style" w:cs="Times New Roman"/>
              </w:rPr>
              <w:t xml:space="preserve">: </w:t>
            </w:r>
            <w:r w:rsidRPr="005E556D">
              <w:rPr>
                <w:rFonts w:ascii="Bookman Old Style" w:eastAsia="Times New Roman" w:hAnsi="Bookman Old Style" w:cs="Times New Roman"/>
              </w:rPr>
              <w:t>Kumpulrejo</w:t>
            </w:r>
          </w:p>
          <w:p w:rsidR="005E556D" w:rsidRPr="005E556D" w:rsidRDefault="00FD646E" w:rsidP="00DD1CA5">
            <w:pPr>
              <w:spacing w:before="60" w:after="60" w:line="276" w:lineRule="auto"/>
              <w:ind w:firstLine="3658"/>
              <w:rPr>
                <w:rFonts w:ascii="Bookman Old Style" w:eastAsia="Times New Roman" w:hAnsi="Bookman Old Style" w:cs="Times New Roman"/>
                <w:u w:val="single"/>
              </w:rPr>
            </w:pPr>
            <w:r>
              <w:rPr>
                <w:rFonts w:ascii="Bookman Old Style" w:eastAsia="Times New Roman" w:hAnsi="Bookman Old Style" w:cs="Times New Roman"/>
                <w:u w:val="single"/>
              </w:rPr>
              <w:t xml:space="preserve">Pada tanggal  : </w:t>
            </w:r>
            <w:r w:rsidR="0012452B" w:rsidRPr="0012452B">
              <w:rPr>
                <w:rFonts w:ascii="Bookman Old Style" w:eastAsia="Times New Roman" w:hAnsi="Bookman Old Style" w:cs="Times New Roman"/>
                <w:u w:val="single"/>
              </w:rPr>
              <w:t>06</w:t>
            </w:r>
            <w:r w:rsidR="005E556D" w:rsidRPr="005E556D">
              <w:rPr>
                <w:rFonts w:ascii="Bookman Old Style" w:eastAsia="Times New Roman" w:hAnsi="Bookman Old Style" w:cs="Times New Roman"/>
                <w:u w:val="single"/>
              </w:rPr>
              <w:t xml:space="preserve"> Januari 2020</w:t>
            </w:r>
          </w:p>
          <w:p w:rsidR="005E556D" w:rsidRPr="005E556D" w:rsidRDefault="005E556D" w:rsidP="00DD1CA5">
            <w:pPr>
              <w:spacing w:before="60" w:after="60" w:line="276" w:lineRule="auto"/>
              <w:ind w:firstLine="3658"/>
              <w:rPr>
                <w:rFonts w:ascii="Bookman Old Style" w:eastAsia="Times New Roman" w:hAnsi="Bookman Old Style" w:cs="Times New Roman"/>
              </w:rPr>
            </w:pPr>
            <w:r w:rsidRPr="005E556D">
              <w:rPr>
                <w:rFonts w:ascii="Bookman Old Style" w:eastAsia="Times New Roman" w:hAnsi="Bookman Old Style" w:cs="Times New Roman"/>
              </w:rPr>
              <w:t>KEPALA DESA KUMPULREJO</w:t>
            </w:r>
          </w:p>
          <w:p w:rsidR="0012452B" w:rsidRDefault="0012452B" w:rsidP="00FD646E">
            <w:pPr>
              <w:spacing w:before="60" w:after="60" w:line="276" w:lineRule="auto"/>
              <w:jc w:val="right"/>
              <w:rPr>
                <w:rFonts w:ascii="Bookman Old Style" w:eastAsia="Times New Roman" w:hAnsi="Bookman Old Style" w:cs="Times New Roman"/>
              </w:rPr>
            </w:pPr>
          </w:p>
          <w:p w:rsidR="00B50B6B" w:rsidRDefault="00B50B6B" w:rsidP="00FD646E">
            <w:pPr>
              <w:spacing w:before="60" w:after="60" w:line="276" w:lineRule="auto"/>
              <w:jc w:val="right"/>
              <w:rPr>
                <w:rFonts w:ascii="Bookman Old Style" w:eastAsia="Times New Roman" w:hAnsi="Bookman Old Style" w:cs="Times New Roman"/>
              </w:rPr>
            </w:pPr>
          </w:p>
          <w:p w:rsidR="00B50B6B" w:rsidRDefault="00B50B6B" w:rsidP="00FD646E">
            <w:pPr>
              <w:spacing w:before="60" w:after="60" w:line="276" w:lineRule="auto"/>
              <w:jc w:val="right"/>
              <w:rPr>
                <w:rFonts w:ascii="Bookman Old Style" w:eastAsia="Times New Roman" w:hAnsi="Bookman Old Style" w:cs="Times New Roman"/>
              </w:rPr>
            </w:pPr>
          </w:p>
          <w:p w:rsidR="00B50B6B" w:rsidRDefault="00B50B6B" w:rsidP="00FD646E">
            <w:pPr>
              <w:spacing w:before="60" w:after="60" w:line="276" w:lineRule="auto"/>
              <w:jc w:val="right"/>
              <w:rPr>
                <w:rFonts w:ascii="Bookman Old Style" w:eastAsia="Times New Roman" w:hAnsi="Bookman Old Style" w:cs="Times New Roman"/>
              </w:rPr>
            </w:pPr>
          </w:p>
          <w:p w:rsidR="005E556D" w:rsidRPr="00FD646E" w:rsidRDefault="005E556D" w:rsidP="00DD1CA5">
            <w:pPr>
              <w:spacing w:before="60" w:after="60" w:line="276" w:lineRule="auto"/>
              <w:rPr>
                <w:rFonts w:ascii="Bookman Old Style" w:eastAsia="Times New Roman" w:hAnsi="Bookman Old Style" w:cs="Times New Roman"/>
                <w:b/>
              </w:rPr>
            </w:pPr>
            <w:r w:rsidRPr="005E556D">
              <w:rPr>
                <w:rFonts w:ascii="Bookman Old Style" w:eastAsia="Times New Roman" w:hAnsi="Bookman Old Style" w:cs="Times New Roman"/>
              </w:rPr>
              <w:t xml:space="preserve">                                                        </w:t>
            </w:r>
            <w:r w:rsidR="0012452B">
              <w:rPr>
                <w:rFonts w:ascii="Bookman Old Style" w:eastAsia="Times New Roman" w:hAnsi="Bookman Old Style" w:cs="Times New Roman"/>
              </w:rPr>
              <w:t xml:space="preserve">           </w:t>
            </w:r>
            <w:r w:rsidRPr="005E556D">
              <w:rPr>
                <w:rFonts w:ascii="Bookman Old Style" w:eastAsia="Times New Roman" w:hAnsi="Bookman Old Style" w:cs="Times New Roman"/>
                <w:b/>
                <w:u w:val="single"/>
              </w:rPr>
              <w:t>BASUKI</w:t>
            </w:r>
          </w:p>
          <w:p w:rsidR="0012452B" w:rsidRDefault="0012452B" w:rsidP="00DD1CA5">
            <w:pPr>
              <w:spacing w:before="60" w:after="60" w:line="276" w:lineRule="auto"/>
              <w:rPr>
                <w:rFonts w:ascii="Bookman Old Style" w:eastAsia="Times New Roman" w:hAnsi="Bookman Old Style" w:cs="Times New Roman"/>
                <w:u w:val="single"/>
              </w:rPr>
            </w:pPr>
          </w:p>
          <w:p w:rsidR="0012452B" w:rsidRPr="005E556D" w:rsidRDefault="0012452B" w:rsidP="00DD1CA5">
            <w:pPr>
              <w:spacing w:before="60" w:after="60" w:line="276" w:lineRule="auto"/>
              <w:rPr>
                <w:rFonts w:ascii="Bookman Old Style" w:eastAsia="Times New Roman" w:hAnsi="Bookman Old Style" w:cs="Times New Roman"/>
                <w:u w:val="single"/>
              </w:rPr>
            </w:pPr>
          </w:p>
          <w:p w:rsidR="0012452B" w:rsidRPr="005E556D" w:rsidRDefault="005E556D" w:rsidP="00B50B6B">
            <w:pPr>
              <w:spacing w:before="60" w:after="60" w:line="276" w:lineRule="auto"/>
              <w:jc w:val="center"/>
              <w:rPr>
                <w:rFonts w:ascii="Bookman Old Style" w:eastAsia="Times New Roman" w:hAnsi="Bookman Old Style" w:cs="Times New Roman"/>
              </w:rPr>
            </w:pPr>
            <w:r w:rsidRPr="005E556D">
              <w:rPr>
                <w:rFonts w:ascii="Bookman Old Style" w:eastAsia="Times New Roman" w:hAnsi="Bookman Old Style" w:cs="Times New Roman"/>
              </w:rPr>
              <w:t xml:space="preserve">               </w:t>
            </w:r>
            <w:r w:rsidR="00B50B6B">
              <w:rPr>
                <w:rFonts w:ascii="Bookman Old Style" w:eastAsia="Times New Roman" w:hAnsi="Bookman Old Style" w:cs="Times New Roman"/>
              </w:rPr>
              <w:t xml:space="preserve">             </w:t>
            </w:r>
            <w:bookmarkStart w:id="0" w:name="_GoBack"/>
            <w:bookmarkEnd w:id="0"/>
          </w:p>
          <w:p w:rsidR="005E556D" w:rsidRPr="005E556D" w:rsidRDefault="005E556D" w:rsidP="00DD1CA5">
            <w:pPr>
              <w:spacing w:after="0" w:line="276" w:lineRule="auto"/>
              <w:jc w:val="both"/>
              <w:rPr>
                <w:rFonts w:ascii="Bookman Old Style" w:eastAsia="Times New Roman" w:hAnsi="Bookman Old Style" w:cs="Arial"/>
                <w:bCs/>
                <w:spacing w:val="-14"/>
                <w:lang w:val="fi-FI"/>
              </w:rPr>
            </w:pPr>
            <w:r w:rsidRPr="005E556D">
              <w:rPr>
                <w:rFonts w:ascii="Bookman Old Style" w:eastAsia="Times New Roman" w:hAnsi="Bookman Old Style" w:cs="Arial"/>
                <w:bCs/>
                <w:spacing w:val="-14"/>
                <w:lang w:val="fi-FI"/>
              </w:rPr>
              <w:t>SALINAN :  Keputusan ini disampaikan kepada Yth  :</w:t>
            </w:r>
          </w:p>
          <w:p w:rsidR="0012452B" w:rsidRDefault="0012452B" w:rsidP="00DD1CA5">
            <w:pPr>
              <w:numPr>
                <w:ilvl w:val="0"/>
                <w:numId w:val="3"/>
              </w:numPr>
              <w:spacing w:after="200" w:line="276" w:lineRule="auto"/>
              <w:contextualSpacing/>
              <w:jc w:val="both"/>
              <w:rPr>
                <w:rFonts w:ascii="Bookman Old Style" w:eastAsia="Calibri" w:hAnsi="Bookman Old Style" w:cs="Arial"/>
                <w:bCs/>
                <w:spacing w:val="-14"/>
                <w:lang w:val="fi-FI"/>
              </w:rPr>
            </w:pPr>
            <w:r>
              <w:rPr>
                <w:rFonts w:ascii="Bookman Old Style" w:eastAsia="Calibri" w:hAnsi="Bookman Old Style" w:cs="Arial"/>
                <w:bCs/>
                <w:spacing w:val="-14"/>
                <w:lang w:val="fi-FI"/>
              </w:rPr>
              <w:t>Bupati Kendal;</w:t>
            </w:r>
          </w:p>
          <w:p w:rsidR="0012452B" w:rsidRDefault="0012452B" w:rsidP="00DD1CA5">
            <w:pPr>
              <w:numPr>
                <w:ilvl w:val="0"/>
                <w:numId w:val="3"/>
              </w:numPr>
              <w:spacing w:after="200" w:line="276" w:lineRule="auto"/>
              <w:contextualSpacing/>
              <w:jc w:val="both"/>
              <w:rPr>
                <w:rFonts w:ascii="Bookman Old Style" w:eastAsia="Calibri" w:hAnsi="Bookman Old Style" w:cs="Arial"/>
                <w:bCs/>
                <w:spacing w:val="-14"/>
                <w:lang w:val="fi-FI"/>
              </w:rPr>
            </w:pPr>
            <w:r>
              <w:rPr>
                <w:rFonts w:ascii="Bookman Old Style" w:eastAsia="Calibri" w:hAnsi="Bookman Old Style" w:cs="Arial"/>
                <w:bCs/>
                <w:spacing w:val="-14"/>
                <w:lang w:val="fi-FI"/>
              </w:rPr>
              <w:t>Inspektur Inspektorat kabupaten Kendal;</w:t>
            </w:r>
          </w:p>
          <w:p w:rsidR="0012452B" w:rsidRDefault="0012452B" w:rsidP="00DD1CA5">
            <w:pPr>
              <w:numPr>
                <w:ilvl w:val="0"/>
                <w:numId w:val="3"/>
              </w:numPr>
              <w:spacing w:after="200" w:line="276" w:lineRule="auto"/>
              <w:contextualSpacing/>
              <w:jc w:val="both"/>
              <w:rPr>
                <w:rFonts w:ascii="Bookman Old Style" w:eastAsia="Calibri" w:hAnsi="Bookman Old Style" w:cs="Arial"/>
                <w:bCs/>
                <w:spacing w:val="-14"/>
                <w:lang w:val="fi-FI"/>
              </w:rPr>
            </w:pPr>
            <w:r>
              <w:rPr>
                <w:rFonts w:ascii="Bookman Old Style" w:eastAsia="Calibri" w:hAnsi="Bookman Old Style" w:cs="Arial"/>
                <w:bCs/>
                <w:spacing w:val="-14"/>
                <w:lang w:val="fi-FI"/>
              </w:rPr>
              <w:t>Kepala Dinas Pemberdayaan Masyarakat dan Desa Kabupaten Kendal;</w:t>
            </w:r>
          </w:p>
          <w:p w:rsidR="0012452B" w:rsidRDefault="0012452B" w:rsidP="00DD1CA5">
            <w:pPr>
              <w:numPr>
                <w:ilvl w:val="0"/>
                <w:numId w:val="3"/>
              </w:numPr>
              <w:spacing w:after="200" w:line="276" w:lineRule="auto"/>
              <w:contextualSpacing/>
              <w:jc w:val="both"/>
              <w:rPr>
                <w:rFonts w:ascii="Bookman Old Style" w:eastAsia="Calibri" w:hAnsi="Bookman Old Style" w:cs="Arial"/>
                <w:bCs/>
                <w:spacing w:val="-14"/>
                <w:lang w:val="fi-FI"/>
              </w:rPr>
            </w:pPr>
            <w:r>
              <w:rPr>
                <w:rFonts w:ascii="Bookman Old Style" w:eastAsia="Calibri" w:hAnsi="Bookman Old Style" w:cs="Arial"/>
                <w:bCs/>
                <w:spacing w:val="-14"/>
                <w:lang w:val="fi-FI"/>
              </w:rPr>
              <w:t>Kepala Badan Keuangan Daerah Kabupaten Kendal;</w:t>
            </w:r>
          </w:p>
          <w:p w:rsidR="005E556D" w:rsidRPr="005E556D" w:rsidRDefault="005E556D" w:rsidP="00DD1CA5">
            <w:pPr>
              <w:numPr>
                <w:ilvl w:val="0"/>
                <w:numId w:val="3"/>
              </w:numPr>
              <w:spacing w:after="200" w:line="276" w:lineRule="auto"/>
              <w:contextualSpacing/>
              <w:jc w:val="both"/>
              <w:rPr>
                <w:rFonts w:ascii="Bookman Old Style" w:eastAsia="Calibri" w:hAnsi="Bookman Old Style" w:cs="Arial"/>
                <w:bCs/>
                <w:spacing w:val="-14"/>
                <w:lang w:val="fi-FI"/>
              </w:rPr>
            </w:pPr>
            <w:r w:rsidRPr="005E556D">
              <w:rPr>
                <w:rFonts w:ascii="Bookman Old Style" w:eastAsia="Calibri" w:hAnsi="Bookman Old Style" w:cs="Arial"/>
                <w:bCs/>
                <w:spacing w:val="-14"/>
                <w:lang w:val="fi-FI"/>
              </w:rPr>
              <w:t xml:space="preserve">Camat </w:t>
            </w:r>
            <w:r w:rsidRPr="005E556D">
              <w:rPr>
                <w:rFonts w:ascii="Bookman Old Style" w:eastAsia="Calibri" w:hAnsi="Bookman Old Style" w:cs="Arial"/>
                <w:bCs/>
                <w:lang w:val="it-IT"/>
              </w:rPr>
              <w:t>Patebon ;</w:t>
            </w:r>
          </w:p>
          <w:p w:rsidR="005E556D" w:rsidRPr="005E556D" w:rsidRDefault="0012452B" w:rsidP="00DD1CA5">
            <w:pPr>
              <w:numPr>
                <w:ilvl w:val="0"/>
                <w:numId w:val="3"/>
              </w:numPr>
              <w:spacing w:after="200" w:line="276" w:lineRule="auto"/>
              <w:contextualSpacing/>
              <w:jc w:val="both"/>
              <w:rPr>
                <w:rFonts w:ascii="Bookman Old Style" w:eastAsia="Calibri" w:hAnsi="Bookman Old Style" w:cs="Arial"/>
                <w:bCs/>
                <w:spacing w:val="-14"/>
                <w:lang w:val="fi-FI"/>
              </w:rPr>
            </w:pPr>
            <w:r>
              <w:rPr>
                <w:rFonts w:ascii="Bookman Old Style" w:eastAsia="Calibri" w:hAnsi="Bookman Old Style" w:cs="Arial"/>
                <w:bCs/>
                <w:spacing w:val="-14"/>
                <w:lang w:val="fi-FI"/>
              </w:rPr>
              <w:t>Ketua Badan Permusyawaratan Desa Kumpulrejo</w:t>
            </w:r>
            <w:r w:rsidR="005E556D" w:rsidRPr="005E556D">
              <w:rPr>
                <w:rFonts w:ascii="Bookman Old Style" w:eastAsia="Calibri" w:hAnsi="Bookman Old Style" w:cs="Arial"/>
                <w:bCs/>
                <w:spacing w:val="-14"/>
                <w:lang w:val="fi-FI"/>
              </w:rPr>
              <w:t>;</w:t>
            </w:r>
          </w:p>
          <w:p w:rsidR="005E556D" w:rsidRPr="005E556D" w:rsidRDefault="005E556D" w:rsidP="00DD1CA5">
            <w:pPr>
              <w:numPr>
                <w:ilvl w:val="0"/>
                <w:numId w:val="3"/>
              </w:numPr>
              <w:spacing w:after="200" w:line="276" w:lineRule="auto"/>
              <w:contextualSpacing/>
              <w:jc w:val="both"/>
              <w:rPr>
                <w:rFonts w:ascii="Bookman Old Style" w:eastAsia="Calibri" w:hAnsi="Bookman Old Style" w:cs="Arial"/>
                <w:bCs/>
                <w:spacing w:val="-14"/>
                <w:lang w:val="fi-FI"/>
              </w:rPr>
            </w:pPr>
            <w:r w:rsidRPr="005E556D">
              <w:rPr>
                <w:rFonts w:ascii="Bookman Old Style" w:eastAsia="Calibri" w:hAnsi="Bookman Old Style" w:cs="Arial"/>
                <w:bCs/>
                <w:spacing w:val="-14"/>
                <w:lang w:val="fi-FI"/>
              </w:rPr>
              <w:t>Arsip.</w:t>
            </w:r>
          </w:p>
        </w:tc>
      </w:tr>
      <w:tr w:rsidR="005E556D" w:rsidRPr="005E556D" w:rsidTr="00C63999">
        <w:tc>
          <w:tcPr>
            <w:tcW w:w="1774" w:type="dxa"/>
          </w:tcPr>
          <w:p w:rsidR="005E556D" w:rsidRPr="005E556D" w:rsidRDefault="005E556D" w:rsidP="005E556D">
            <w:pPr>
              <w:spacing w:before="60" w:after="60" w:line="240" w:lineRule="auto"/>
              <w:jc w:val="both"/>
              <w:rPr>
                <w:rFonts w:ascii="Bookman Old Style" w:eastAsia="Times New Roman" w:hAnsi="Bookman Old Style" w:cs="Arial"/>
                <w:bCs/>
                <w:sz w:val="24"/>
                <w:szCs w:val="24"/>
                <w:lang w:val="en-GB"/>
              </w:rPr>
            </w:pPr>
          </w:p>
        </w:tc>
        <w:tc>
          <w:tcPr>
            <w:tcW w:w="238" w:type="dxa"/>
          </w:tcPr>
          <w:p w:rsidR="005E556D" w:rsidRPr="005E556D" w:rsidRDefault="005E556D" w:rsidP="005E556D">
            <w:pPr>
              <w:spacing w:before="60" w:after="60" w:line="240" w:lineRule="auto"/>
              <w:jc w:val="both"/>
              <w:rPr>
                <w:rFonts w:ascii="Bookman Old Style" w:eastAsia="Times New Roman" w:hAnsi="Bookman Old Style" w:cs="Arial"/>
                <w:bCs/>
                <w:spacing w:val="-6"/>
                <w:sz w:val="24"/>
                <w:szCs w:val="24"/>
                <w:lang w:val="sv-SE"/>
              </w:rPr>
            </w:pPr>
          </w:p>
        </w:tc>
        <w:tc>
          <w:tcPr>
            <w:tcW w:w="8161" w:type="dxa"/>
          </w:tcPr>
          <w:p w:rsidR="005E556D" w:rsidRPr="005E556D" w:rsidRDefault="005E556D" w:rsidP="005E556D">
            <w:pPr>
              <w:spacing w:before="60" w:after="60" w:line="240" w:lineRule="auto"/>
              <w:jc w:val="both"/>
              <w:rPr>
                <w:rFonts w:ascii="Bookman Old Style" w:eastAsia="Times New Roman" w:hAnsi="Bookman Old Style" w:cs="Arial"/>
                <w:bCs/>
                <w:spacing w:val="-6"/>
                <w:sz w:val="24"/>
                <w:szCs w:val="24"/>
                <w:lang w:val="sv-SE"/>
              </w:rPr>
            </w:pPr>
          </w:p>
        </w:tc>
      </w:tr>
    </w:tbl>
    <w:p w:rsidR="005E556D" w:rsidRPr="005E556D" w:rsidRDefault="005E556D" w:rsidP="005E556D">
      <w:pPr>
        <w:spacing w:after="0" w:line="240" w:lineRule="auto"/>
        <w:rPr>
          <w:rFonts w:ascii="Times New Roman" w:eastAsia="Times New Roman" w:hAnsi="Times New Roman" w:cs="Times New Roman"/>
          <w:sz w:val="24"/>
          <w:szCs w:val="24"/>
          <w:lang w:val="en-GB"/>
        </w:rPr>
      </w:pPr>
    </w:p>
    <w:p w:rsidR="005E556D" w:rsidRPr="005E556D" w:rsidRDefault="005E556D" w:rsidP="005E556D">
      <w:pPr>
        <w:spacing w:after="0" w:line="240" w:lineRule="auto"/>
        <w:rPr>
          <w:rFonts w:ascii="Times New Roman" w:eastAsia="Times New Roman" w:hAnsi="Times New Roman" w:cs="Times New Roman"/>
          <w:sz w:val="24"/>
          <w:szCs w:val="24"/>
          <w:lang w:val="en-GB"/>
        </w:rPr>
      </w:pPr>
    </w:p>
    <w:p w:rsidR="005E556D" w:rsidRPr="005E556D" w:rsidRDefault="005E556D" w:rsidP="005E556D">
      <w:pPr>
        <w:spacing w:after="0" w:line="240" w:lineRule="auto"/>
        <w:rPr>
          <w:rFonts w:ascii="Times New Roman" w:eastAsia="Times New Roman" w:hAnsi="Times New Roman" w:cs="Times New Roman"/>
          <w:sz w:val="24"/>
          <w:szCs w:val="24"/>
          <w:lang w:val="en-GB"/>
        </w:rPr>
      </w:pPr>
    </w:p>
    <w:p w:rsidR="005E556D" w:rsidRPr="005E556D" w:rsidRDefault="005E556D" w:rsidP="005E556D">
      <w:pPr>
        <w:spacing w:after="0" w:line="240" w:lineRule="auto"/>
        <w:rPr>
          <w:rFonts w:ascii="Times New Roman" w:eastAsia="Times New Roman" w:hAnsi="Times New Roman" w:cs="Times New Roman"/>
          <w:sz w:val="24"/>
          <w:szCs w:val="24"/>
          <w:lang w:val="en-GB"/>
        </w:rPr>
      </w:pPr>
    </w:p>
    <w:p w:rsidR="005E556D" w:rsidRPr="005E556D" w:rsidRDefault="005E556D" w:rsidP="005E556D">
      <w:pPr>
        <w:spacing w:after="0" w:line="240" w:lineRule="auto"/>
        <w:rPr>
          <w:rFonts w:ascii="Times New Roman" w:eastAsia="Times New Roman" w:hAnsi="Times New Roman" w:cs="Times New Roman"/>
          <w:sz w:val="24"/>
          <w:szCs w:val="24"/>
          <w:lang w:val="en-GB"/>
        </w:rPr>
      </w:pPr>
    </w:p>
    <w:sectPr w:rsidR="005E556D" w:rsidRPr="005E556D" w:rsidSect="00B50B6B">
      <w:pgSz w:w="12242" w:h="18722" w:code="1000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EE4" w:rsidRDefault="000F2EE4" w:rsidP="00C670BB">
      <w:pPr>
        <w:spacing w:after="0" w:line="240" w:lineRule="auto"/>
      </w:pPr>
      <w:r>
        <w:separator/>
      </w:r>
    </w:p>
  </w:endnote>
  <w:endnote w:type="continuationSeparator" w:id="0">
    <w:p w:rsidR="000F2EE4" w:rsidRDefault="000F2EE4" w:rsidP="00C6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EE4" w:rsidRDefault="000F2EE4" w:rsidP="00C670BB">
      <w:pPr>
        <w:spacing w:after="0" w:line="240" w:lineRule="auto"/>
      </w:pPr>
      <w:r>
        <w:separator/>
      </w:r>
    </w:p>
  </w:footnote>
  <w:footnote w:type="continuationSeparator" w:id="0">
    <w:p w:rsidR="000F2EE4" w:rsidRDefault="000F2EE4" w:rsidP="00C670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1131A"/>
    <w:multiLevelType w:val="hybridMultilevel"/>
    <w:tmpl w:val="D3D658BC"/>
    <w:lvl w:ilvl="0" w:tplc="7BCCC1B2">
      <w:start w:val="14"/>
      <w:numFmt w:val="decimal"/>
      <w:lvlText w:val="%1."/>
      <w:lvlJc w:val="left"/>
      <w:pPr>
        <w:ind w:left="5606" w:hanging="360"/>
      </w:pPr>
      <w:rPr>
        <w:rFonts w:cs="Times New Roman"/>
        <w:color w:val="000000" w:themeColor="text1"/>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0A12B95"/>
    <w:multiLevelType w:val="hybridMultilevel"/>
    <w:tmpl w:val="DC48648C"/>
    <w:lvl w:ilvl="0" w:tplc="2486848A">
      <w:start w:val="2"/>
      <w:numFmt w:val="decimal"/>
      <w:lvlText w:val="%1."/>
      <w:lvlJc w:val="left"/>
      <w:pPr>
        <w:ind w:left="2061" w:hanging="360"/>
      </w:pPr>
      <w:rPr>
        <w:rFonts w:cs="Arial"/>
      </w:rPr>
    </w:lvl>
    <w:lvl w:ilvl="1" w:tplc="04090019">
      <w:start w:val="1"/>
      <w:numFmt w:val="lowerLetter"/>
      <w:lvlText w:val="%2."/>
      <w:lvlJc w:val="left"/>
      <w:pPr>
        <w:ind w:left="3510" w:hanging="360"/>
      </w:pPr>
      <w:rPr>
        <w:rFonts w:cs="Times New Roman"/>
      </w:rPr>
    </w:lvl>
    <w:lvl w:ilvl="2" w:tplc="0409001B">
      <w:start w:val="1"/>
      <w:numFmt w:val="lowerRoman"/>
      <w:lvlText w:val="%3."/>
      <w:lvlJc w:val="right"/>
      <w:pPr>
        <w:ind w:left="4230" w:hanging="180"/>
      </w:pPr>
      <w:rPr>
        <w:rFonts w:cs="Times New Roman"/>
      </w:rPr>
    </w:lvl>
    <w:lvl w:ilvl="3" w:tplc="0409000F">
      <w:start w:val="1"/>
      <w:numFmt w:val="decimal"/>
      <w:lvlText w:val="%4."/>
      <w:lvlJc w:val="left"/>
      <w:pPr>
        <w:ind w:left="4950" w:hanging="360"/>
      </w:pPr>
      <w:rPr>
        <w:rFonts w:cs="Times New Roman"/>
      </w:rPr>
    </w:lvl>
    <w:lvl w:ilvl="4" w:tplc="04090019">
      <w:start w:val="1"/>
      <w:numFmt w:val="lowerLetter"/>
      <w:lvlText w:val="%5."/>
      <w:lvlJc w:val="left"/>
      <w:pPr>
        <w:ind w:left="5670" w:hanging="360"/>
      </w:pPr>
      <w:rPr>
        <w:rFonts w:cs="Times New Roman"/>
      </w:rPr>
    </w:lvl>
    <w:lvl w:ilvl="5" w:tplc="0409001B">
      <w:start w:val="1"/>
      <w:numFmt w:val="lowerRoman"/>
      <w:lvlText w:val="%6."/>
      <w:lvlJc w:val="right"/>
      <w:pPr>
        <w:ind w:left="6390" w:hanging="180"/>
      </w:pPr>
      <w:rPr>
        <w:rFonts w:cs="Times New Roman"/>
      </w:rPr>
    </w:lvl>
    <w:lvl w:ilvl="6" w:tplc="0409000F">
      <w:start w:val="1"/>
      <w:numFmt w:val="decimal"/>
      <w:lvlText w:val="%7."/>
      <w:lvlJc w:val="left"/>
      <w:pPr>
        <w:ind w:left="7110" w:hanging="360"/>
      </w:pPr>
      <w:rPr>
        <w:rFonts w:cs="Times New Roman"/>
      </w:rPr>
    </w:lvl>
    <w:lvl w:ilvl="7" w:tplc="04090019">
      <w:start w:val="1"/>
      <w:numFmt w:val="lowerLetter"/>
      <w:lvlText w:val="%8."/>
      <w:lvlJc w:val="left"/>
      <w:pPr>
        <w:ind w:left="7830" w:hanging="360"/>
      </w:pPr>
      <w:rPr>
        <w:rFonts w:cs="Times New Roman"/>
      </w:rPr>
    </w:lvl>
    <w:lvl w:ilvl="8" w:tplc="0409001B">
      <w:start w:val="1"/>
      <w:numFmt w:val="lowerRoman"/>
      <w:lvlText w:val="%9."/>
      <w:lvlJc w:val="right"/>
      <w:pPr>
        <w:ind w:left="8550" w:hanging="180"/>
      </w:pPr>
      <w:rPr>
        <w:rFonts w:cs="Times New Roman"/>
      </w:rPr>
    </w:lvl>
  </w:abstractNum>
  <w:abstractNum w:abstractNumId="2">
    <w:nsid w:val="2D3F173F"/>
    <w:multiLevelType w:val="hybridMultilevel"/>
    <w:tmpl w:val="061A537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4231156F"/>
    <w:multiLevelType w:val="hybridMultilevel"/>
    <w:tmpl w:val="C806243A"/>
    <w:lvl w:ilvl="0" w:tplc="A0C051EC">
      <w:start w:val="1"/>
      <w:numFmt w:val="decimal"/>
      <w:lvlText w:val="%1."/>
      <w:lvlJc w:val="left"/>
      <w:pPr>
        <w:tabs>
          <w:tab w:val="num" w:pos="586"/>
        </w:tabs>
        <w:ind w:left="586" w:hanging="360"/>
      </w:pPr>
      <w:rPr>
        <w:rFonts w:hint="default"/>
      </w:rPr>
    </w:lvl>
    <w:lvl w:ilvl="1" w:tplc="04090019">
      <w:start w:val="1"/>
      <w:numFmt w:val="lowerLetter"/>
      <w:lvlText w:val="%2."/>
      <w:lvlJc w:val="left"/>
      <w:pPr>
        <w:tabs>
          <w:tab w:val="num" w:pos="1306"/>
        </w:tabs>
        <w:ind w:left="1306" w:hanging="360"/>
      </w:pPr>
    </w:lvl>
    <w:lvl w:ilvl="2" w:tplc="0409001B" w:tentative="1">
      <w:start w:val="1"/>
      <w:numFmt w:val="lowerRoman"/>
      <w:lvlText w:val="%3."/>
      <w:lvlJc w:val="right"/>
      <w:pPr>
        <w:tabs>
          <w:tab w:val="num" w:pos="2026"/>
        </w:tabs>
        <w:ind w:left="2026" w:hanging="180"/>
      </w:pPr>
    </w:lvl>
    <w:lvl w:ilvl="3" w:tplc="0409000F" w:tentative="1">
      <w:start w:val="1"/>
      <w:numFmt w:val="decimal"/>
      <w:lvlText w:val="%4."/>
      <w:lvlJc w:val="left"/>
      <w:pPr>
        <w:tabs>
          <w:tab w:val="num" w:pos="2746"/>
        </w:tabs>
        <w:ind w:left="2746" w:hanging="360"/>
      </w:pPr>
    </w:lvl>
    <w:lvl w:ilvl="4" w:tplc="04090019" w:tentative="1">
      <w:start w:val="1"/>
      <w:numFmt w:val="lowerLetter"/>
      <w:lvlText w:val="%5."/>
      <w:lvlJc w:val="left"/>
      <w:pPr>
        <w:tabs>
          <w:tab w:val="num" w:pos="3466"/>
        </w:tabs>
        <w:ind w:left="3466" w:hanging="360"/>
      </w:pPr>
    </w:lvl>
    <w:lvl w:ilvl="5" w:tplc="0409001B" w:tentative="1">
      <w:start w:val="1"/>
      <w:numFmt w:val="lowerRoman"/>
      <w:lvlText w:val="%6."/>
      <w:lvlJc w:val="right"/>
      <w:pPr>
        <w:tabs>
          <w:tab w:val="num" w:pos="4186"/>
        </w:tabs>
        <w:ind w:left="4186" w:hanging="180"/>
      </w:pPr>
    </w:lvl>
    <w:lvl w:ilvl="6" w:tplc="0409000F" w:tentative="1">
      <w:start w:val="1"/>
      <w:numFmt w:val="decimal"/>
      <w:lvlText w:val="%7."/>
      <w:lvlJc w:val="left"/>
      <w:pPr>
        <w:tabs>
          <w:tab w:val="num" w:pos="4906"/>
        </w:tabs>
        <w:ind w:left="4906" w:hanging="360"/>
      </w:pPr>
    </w:lvl>
    <w:lvl w:ilvl="7" w:tplc="04090019" w:tentative="1">
      <w:start w:val="1"/>
      <w:numFmt w:val="lowerLetter"/>
      <w:lvlText w:val="%8."/>
      <w:lvlJc w:val="left"/>
      <w:pPr>
        <w:tabs>
          <w:tab w:val="num" w:pos="5626"/>
        </w:tabs>
        <w:ind w:left="5626" w:hanging="360"/>
      </w:pPr>
    </w:lvl>
    <w:lvl w:ilvl="8" w:tplc="0409001B" w:tentative="1">
      <w:start w:val="1"/>
      <w:numFmt w:val="lowerRoman"/>
      <w:lvlText w:val="%9."/>
      <w:lvlJc w:val="right"/>
      <w:pPr>
        <w:tabs>
          <w:tab w:val="num" w:pos="6346"/>
        </w:tabs>
        <w:ind w:left="6346" w:hanging="180"/>
      </w:pPr>
    </w:lvl>
  </w:abstractNum>
  <w:abstractNum w:abstractNumId="4">
    <w:nsid w:val="56C043A8"/>
    <w:multiLevelType w:val="hybridMultilevel"/>
    <w:tmpl w:val="66565170"/>
    <w:lvl w:ilvl="0" w:tplc="9992FC50">
      <w:start w:val="1"/>
      <w:numFmt w:val="decimal"/>
      <w:lvlText w:val="%1."/>
      <w:lvlJc w:val="left"/>
      <w:pPr>
        <w:tabs>
          <w:tab w:val="num" w:pos="360"/>
        </w:tabs>
        <w:ind w:left="360" w:hanging="360"/>
      </w:pPr>
      <w:rPr>
        <w:rFonts w:ascii="Bookman Old Style" w:eastAsia="Times New Roman" w:hAnsi="Bookman Old Style" w:cs="Arial"/>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5">
    <w:nsid w:val="78CE4FDC"/>
    <w:multiLevelType w:val="hybridMultilevel"/>
    <w:tmpl w:val="EBACD03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5"/>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6D"/>
    <w:rsid w:val="00024465"/>
    <w:rsid w:val="000F2EE4"/>
    <w:rsid w:val="0012452B"/>
    <w:rsid w:val="004B7530"/>
    <w:rsid w:val="004D38CF"/>
    <w:rsid w:val="0057276D"/>
    <w:rsid w:val="005E556D"/>
    <w:rsid w:val="00B50B6B"/>
    <w:rsid w:val="00C670BB"/>
    <w:rsid w:val="00DD1CA5"/>
    <w:rsid w:val="00FD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3FDF1-A133-4457-99A4-E9511454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E556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5E5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5E556D"/>
    <w:rPr>
      <w:rFonts w:ascii="Times New Roman" w:hAnsi="Times New Roman" w:cs="Times New Roman"/>
    </w:rPr>
  </w:style>
  <w:style w:type="paragraph" w:styleId="ListParagraph">
    <w:name w:val="List Paragraph"/>
    <w:basedOn w:val="Normal"/>
    <w:link w:val="ListParagraphChar"/>
    <w:uiPriority w:val="34"/>
    <w:qFormat/>
    <w:rsid w:val="005E556D"/>
    <w:pPr>
      <w:spacing w:after="200" w:line="276" w:lineRule="auto"/>
      <w:ind w:left="720"/>
      <w:contextualSpacing/>
    </w:pPr>
    <w:rPr>
      <w:rFonts w:ascii="Times New Roman" w:hAnsi="Times New Roman" w:cs="Times New Roman"/>
    </w:rPr>
  </w:style>
  <w:style w:type="paragraph" w:styleId="Header">
    <w:name w:val="header"/>
    <w:basedOn w:val="Normal"/>
    <w:link w:val="HeaderChar"/>
    <w:uiPriority w:val="99"/>
    <w:unhideWhenUsed/>
    <w:rsid w:val="00C67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0BB"/>
  </w:style>
  <w:style w:type="paragraph" w:styleId="Footer">
    <w:name w:val="footer"/>
    <w:basedOn w:val="Normal"/>
    <w:link w:val="FooterChar"/>
    <w:uiPriority w:val="99"/>
    <w:unhideWhenUsed/>
    <w:rsid w:val="00C67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0BB"/>
  </w:style>
  <w:style w:type="paragraph" w:styleId="BalloonText">
    <w:name w:val="Balloon Text"/>
    <w:basedOn w:val="Normal"/>
    <w:link w:val="BalloonTextChar"/>
    <w:uiPriority w:val="99"/>
    <w:semiHidden/>
    <w:unhideWhenUsed/>
    <w:rsid w:val="00B50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DEDDA-29FE-404E-9A5D-1EF2F3AB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cp:lastPrinted>2020-01-20T05:52:00Z</cp:lastPrinted>
  <dcterms:created xsi:type="dcterms:W3CDTF">2020-01-20T04:27:00Z</dcterms:created>
  <dcterms:modified xsi:type="dcterms:W3CDTF">2020-01-20T05:57:00Z</dcterms:modified>
</cp:coreProperties>
</file>