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695" w:rsidRDefault="000E4695" w:rsidP="000E4695">
      <w:pPr>
        <w:autoSpaceDE w:val="0"/>
        <w:autoSpaceDN w:val="0"/>
        <w:adjustRightInd w:val="0"/>
        <w:spacing w:after="0" w:line="240" w:lineRule="auto"/>
        <w:ind w:right="18"/>
        <w:contextualSpacing/>
        <w:jc w:val="center"/>
        <w:rPr>
          <w:rFonts w:ascii="Bookman Old Style" w:eastAsia="Times New Roman" w:hAnsi="Bookman Old Style" w:cs="Bookman Old Style"/>
          <w:sz w:val="24"/>
          <w:szCs w:val="24"/>
          <w:lang w:val="en-AU" w:eastAsia="x-none"/>
        </w:rPr>
      </w:pPr>
      <w:r>
        <w:rPr>
          <w:rFonts w:ascii="Bookman Old Style" w:eastAsia="Times New Roman" w:hAnsi="Bookman Old Style" w:cs="Bookman Old Style"/>
          <w:noProof/>
          <w:sz w:val="24"/>
          <w:szCs w:val="24"/>
          <w:lang w:val="en-AU" w:eastAsia="x-none"/>
        </w:rPr>
        <w:drawing>
          <wp:inline distT="0" distB="0" distL="0" distR="0" wp14:anchorId="327B09BD">
            <wp:extent cx="923925" cy="96424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5101" cy="986344"/>
                    </a:xfrm>
                    <a:prstGeom prst="rect">
                      <a:avLst/>
                    </a:prstGeom>
                    <a:noFill/>
                  </pic:spPr>
                </pic:pic>
              </a:graphicData>
            </a:graphic>
          </wp:inline>
        </w:drawing>
      </w:r>
    </w:p>
    <w:p w:rsidR="000E4695" w:rsidRPr="000E4695" w:rsidRDefault="000E4695" w:rsidP="000E4695">
      <w:pPr>
        <w:autoSpaceDE w:val="0"/>
        <w:autoSpaceDN w:val="0"/>
        <w:adjustRightInd w:val="0"/>
        <w:spacing w:after="0" w:line="240" w:lineRule="auto"/>
        <w:ind w:right="18"/>
        <w:contextualSpacing/>
        <w:jc w:val="center"/>
        <w:rPr>
          <w:rFonts w:ascii="Bookman Old Style" w:eastAsia="Times New Roman" w:hAnsi="Bookman Old Style" w:cs="Bookman Old Style"/>
          <w:sz w:val="24"/>
          <w:szCs w:val="24"/>
          <w:lang w:val="x-none" w:eastAsia="x-none"/>
        </w:rPr>
      </w:pPr>
      <w:r w:rsidRPr="000E4695">
        <w:rPr>
          <w:rFonts w:ascii="Bookman Old Style" w:eastAsia="Times New Roman" w:hAnsi="Bookman Old Style" w:cs="Bookman Old Style"/>
          <w:sz w:val="24"/>
          <w:szCs w:val="24"/>
          <w:lang w:val="en-AU" w:eastAsia="x-none"/>
        </w:rPr>
        <w:t xml:space="preserve">KEPALA DESA </w:t>
      </w:r>
      <w:r w:rsidRPr="000E4695">
        <w:rPr>
          <w:rFonts w:ascii="Bookman Old Style" w:eastAsia="Times New Roman" w:hAnsi="Bookman Old Style" w:cs="Bookman Old Style"/>
          <w:sz w:val="24"/>
          <w:szCs w:val="24"/>
          <w:lang w:val="x-none" w:eastAsia="x-none"/>
        </w:rPr>
        <w:t>PAGERDAWUNG</w:t>
      </w:r>
    </w:p>
    <w:p w:rsidR="000E4695" w:rsidRPr="000E4695" w:rsidRDefault="000E4695" w:rsidP="000E4695">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 xml:space="preserve"> KECAMATAN RINGINARUM KABUPATEN KENDAL</w:t>
      </w:r>
    </w:p>
    <w:p w:rsidR="000E4695" w:rsidRPr="000E4695" w:rsidRDefault="000E4695" w:rsidP="000E4695">
      <w:pPr>
        <w:autoSpaceDE w:val="0"/>
        <w:autoSpaceDN w:val="0"/>
        <w:adjustRightInd w:val="0"/>
        <w:spacing w:after="0" w:line="240" w:lineRule="auto"/>
        <w:ind w:right="18"/>
        <w:jc w:val="center"/>
        <w:rPr>
          <w:rFonts w:ascii="Bookman Old Style" w:eastAsia="Calibri" w:hAnsi="Bookman Old Style" w:cs="Bookman Old Style"/>
          <w:sz w:val="24"/>
          <w:szCs w:val="24"/>
        </w:rPr>
      </w:pPr>
    </w:p>
    <w:p w:rsidR="000E4695" w:rsidRPr="000E4695" w:rsidRDefault="000E4695" w:rsidP="000E4695">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PERATURAN KEPALA DESA PAGERDAWUNG</w:t>
      </w:r>
    </w:p>
    <w:p w:rsidR="000E4695" w:rsidRPr="000E4695" w:rsidRDefault="000E4695" w:rsidP="000E4695">
      <w:pPr>
        <w:autoSpaceDE w:val="0"/>
        <w:autoSpaceDN w:val="0"/>
        <w:adjustRightInd w:val="0"/>
        <w:spacing w:after="0" w:line="240" w:lineRule="auto"/>
        <w:ind w:right="18"/>
        <w:jc w:val="center"/>
        <w:rPr>
          <w:rFonts w:ascii="Bookman Old Style" w:eastAsia="Calibri" w:hAnsi="Bookman Old Style" w:cs="Bookman Old Style"/>
          <w:sz w:val="24"/>
          <w:szCs w:val="24"/>
        </w:rPr>
      </w:pPr>
    </w:p>
    <w:p w:rsidR="000E4695" w:rsidRPr="000E4695" w:rsidRDefault="000E4695" w:rsidP="000E4695">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 xml:space="preserve">NOMOR </w:t>
      </w:r>
      <w:r w:rsidRPr="000E4695">
        <w:rPr>
          <w:rFonts w:ascii="Bookman Old Style" w:eastAsia="Calibri" w:hAnsi="Bookman Old Style" w:cs="Bookman Old Style"/>
          <w:sz w:val="24"/>
          <w:szCs w:val="24"/>
          <w:lang w:val="en-US"/>
        </w:rPr>
        <w:t xml:space="preserve"> </w:t>
      </w:r>
      <w:r w:rsidRPr="000E4695">
        <w:rPr>
          <w:rFonts w:ascii="Bookman Old Style" w:eastAsia="Calibri" w:hAnsi="Bookman Old Style" w:cs="Bookman Old Style"/>
          <w:sz w:val="24"/>
          <w:szCs w:val="24"/>
        </w:rPr>
        <w:t>01</w:t>
      </w:r>
      <w:r w:rsidRPr="000E4695">
        <w:rPr>
          <w:rFonts w:ascii="Bookman Old Style" w:eastAsia="Calibri" w:hAnsi="Bookman Old Style" w:cs="Bookman Old Style"/>
          <w:sz w:val="24"/>
          <w:szCs w:val="24"/>
          <w:lang w:val="en-US"/>
        </w:rPr>
        <w:t xml:space="preserve">  </w:t>
      </w:r>
      <w:r w:rsidRPr="000E4695">
        <w:rPr>
          <w:rFonts w:ascii="Bookman Old Style" w:eastAsia="Calibri" w:hAnsi="Bookman Old Style" w:cs="Bookman Old Style"/>
          <w:sz w:val="24"/>
          <w:szCs w:val="24"/>
        </w:rPr>
        <w:t>TAHUN 202</w:t>
      </w:r>
      <w:r w:rsidR="00DA5954">
        <w:rPr>
          <w:rFonts w:ascii="Bookman Old Style" w:eastAsia="Calibri" w:hAnsi="Bookman Old Style" w:cs="Bookman Old Style"/>
          <w:sz w:val="24"/>
          <w:szCs w:val="24"/>
        </w:rPr>
        <w:t>2</w:t>
      </w:r>
      <w:bookmarkStart w:id="0" w:name="_GoBack"/>
      <w:bookmarkEnd w:id="0"/>
    </w:p>
    <w:p w:rsidR="000E4695" w:rsidRPr="000E4695" w:rsidRDefault="000E4695" w:rsidP="000E4695">
      <w:pPr>
        <w:tabs>
          <w:tab w:val="left" w:pos="1260"/>
          <w:tab w:val="left" w:pos="1440"/>
          <w:tab w:val="left" w:pos="5040"/>
        </w:tabs>
        <w:spacing w:after="0" w:line="240" w:lineRule="auto"/>
        <w:jc w:val="center"/>
        <w:rPr>
          <w:rFonts w:ascii="Bookman Old Style" w:eastAsia="Calibri" w:hAnsi="Bookman Old Style" w:cs="Times New Roman"/>
          <w:sz w:val="24"/>
          <w:szCs w:val="24"/>
        </w:rPr>
      </w:pPr>
    </w:p>
    <w:p w:rsidR="000E4695" w:rsidRPr="000E4695" w:rsidRDefault="000E4695" w:rsidP="000E4695">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TENTANG </w:t>
      </w:r>
    </w:p>
    <w:p w:rsidR="000E4695" w:rsidRPr="000E4695" w:rsidRDefault="000E4695" w:rsidP="000E4695">
      <w:pPr>
        <w:spacing w:after="0" w:line="240" w:lineRule="auto"/>
        <w:jc w:val="center"/>
        <w:rPr>
          <w:rFonts w:ascii="Bookman Old Style" w:eastAsia="Calibri" w:hAnsi="Bookman Old Style" w:cs="Times New Roman"/>
          <w:sz w:val="24"/>
          <w:szCs w:val="24"/>
        </w:rPr>
      </w:pPr>
    </w:p>
    <w:p w:rsidR="000E4695" w:rsidRPr="000E4695" w:rsidRDefault="000E4695" w:rsidP="000E4695">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rPr>
        <w:t xml:space="preserve">PENETAPAN </w:t>
      </w:r>
      <w:r w:rsidRPr="000E4695">
        <w:rPr>
          <w:rFonts w:ascii="Bookman Old Style" w:eastAsia="Calibri" w:hAnsi="Bookman Old Style" w:cs="Times New Roman"/>
          <w:sz w:val="24"/>
          <w:szCs w:val="24"/>
          <w:lang w:val="en-US"/>
        </w:rPr>
        <w:t>KELUARGA PENERIMA MANFAAT BANTUAN LANGSUNG TUNAI DANA DESA (BLT –DD)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PAGERDAWUNG KECAMATAN RINGINARUM</w:t>
      </w:r>
    </w:p>
    <w:p w:rsidR="000E4695" w:rsidRPr="000E4695" w:rsidRDefault="000E4695" w:rsidP="000E4695">
      <w:pPr>
        <w:spacing w:after="0" w:line="240" w:lineRule="auto"/>
        <w:jc w:val="center"/>
        <w:rPr>
          <w:rFonts w:ascii="Bookman Old Style" w:eastAsia="Calibri" w:hAnsi="Bookman Old Style" w:cs="Times New Roman"/>
          <w:sz w:val="24"/>
          <w:szCs w:val="24"/>
        </w:rPr>
      </w:pPr>
    </w:p>
    <w:p w:rsidR="000E4695" w:rsidRPr="000E4695" w:rsidRDefault="000E4695" w:rsidP="000E4695">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KEPALA DESA </w:t>
      </w:r>
      <w:r w:rsidRPr="000E4695">
        <w:rPr>
          <w:rFonts w:ascii="Bookman Old Style" w:eastAsia="Calibri" w:hAnsi="Bookman Old Style" w:cs="Times New Roman"/>
          <w:sz w:val="24"/>
          <w:szCs w:val="24"/>
          <w:lang w:val="en-US"/>
        </w:rPr>
        <w:t>PAGERDAWUNG</w:t>
      </w:r>
      <w:r w:rsidRPr="000E4695">
        <w:rPr>
          <w:rFonts w:ascii="Bookman Old Style" w:eastAsia="Calibri" w:hAnsi="Bookman Old Style" w:cs="Times New Roman"/>
          <w:sz w:val="24"/>
          <w:szCs w:val="24"/>
        </w:rPr>
        <w:t>,</w:t>
      </w:r>
    </w:p>
    <w:p w:rsidR="000E4695" w:rsidRPr="000E4695" w:rsidRDefault="000E4695" w:rsidP="000E4695">
      <w:pPr>
        <w:spacing w:after="0" w:line="240" w:lineRule="auto"/>
        <w:jc w:val="center"/>
        <w:rPr>
          <w:rFonts w:ascii="Bookman Old Style" w:eastAsia="Calibri" w:hAnsi="Bookman Old Style" w:cs="Times New Roman"/>
          <w:sz w:val="24"/>
          <w:szCs w:val="24"/>
          <w:lang w:val="en-US"/>
        </w:rPr>
      </w:pPr>
    </w:p>
    <w:tbl>
      <w:tblPr>
        <w:tblW w:w="9606" w:type="dxa"/>
        <w:tblLook w:val="04A0" w:firstRow="1" w:lastRow="0" w:firstColumn="1" w:lastColumn="0" w:noHBand="0" w:noVBand="1"/>
      </w:tblPr>
      <w:tblGrid>
        <w:gridCol w:w="1671"/>
        <w:gridCol w:w="293"/>
        <w:gridCol w:w="7642"/>
      </w:tblGrid>
      <w:tr w:rsidR="000E4695" w:rsidRPr="000E4695" w:rsidTr="000E4695">
        <w:tc>
          <w:tcPr>
            <w:tcW w:w="1671" w:type="dxa"/>
            <w:shd w:val="clear" w:color="auto" w:fill="auto"/>
          </w:tcPr>
          <w:p w:rsidR="000E4695" w:rsidRPr="000E4695" w:rsidRDefault="000E4695" w:rsidP="000E4695">
            <w:pPr>
              <w:spacing w:after="0" w:line="240" w:lineRule="auto"/>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Menimbang</w:t>
            </w:r>
            <w:proofErr w:type="spellEnd"/>
            <w:r w:rsidRPr="000E4695">
              <w:rPr>
                <w:rFonts w:ascii="Bookman Old Style" w:eastAsia="Calibri" w:hAnsi="Bookman Old Style" w:cs="Times New Roman"/>
                <w:sz w:val="24"/>
                <w:szCs w:val="24"/>
                <w:lang w:val="en-US"/>
              </w:rPr>
              <w:t xml:space="preserve"> </w:t>
            </w:r>
          </w:p>
        </w:tc>
        <w:tc>
          <w:tcPr>
            <w:tcW w:w="293" w:type="dxa"/>
            <w:shd w:val="clear" w:color="auto" w:fill="auto"/>
          </w:tcPr>
          <w:p w:rsidR="000E4695" w:rsidRPr="000E4695" w:rsidRDefault="000E4695" w:rsidP="000E4695">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w:t>
            </w:r>
          </w:p>
        </w:tc>
        <w:tc>
          <w:tcPr>
            <w:tcW w:w="7642" w:type="dxa"/>
            <w:shd w:val="clear" w:color="auto" w:fill="auto"/>
          </w:tcPr>
          <w:p w:rsidR="009F2973" w:rsidRDefault="009F2973" w:rsidP="009F2973">
            <w:pPr>
              <w:numPr>
                <w:ilvl w:val="0"/>
                <w:numId w:val="1"/>
              </w:numPr>
              <w:spacing w:after="0" w:line="240" w:lineRule="auto"/>
              <w:ind w:left="510" w:hanging="540"/>
              <w:jc w:val="both"/>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Bahwa berdasarkan Peraturan Presiden republik Indonesia Nomor 104 Tahun 2021 tentang rincian anggaran Pendapatan dan Belanja Negara Tahun Anggaran 2022 Pasal 5 Ayat (4) Dana Desa sebagai dimaksud pada ayat (1) huruf b ditentukan penggunaan diantaranya untuk program perlindungan sosial berupa </w:t>
            </w:r>
            <w:r w:rsidR="007B6AA9">
              <w:rPr>
                <w:rFonts w:ascii="Bookman Old Style" w:eastAsia="Calibri" w:hAnsi="Bookman Old Style" w:cs="Times New Roman"/>
                <w:sz w:val="24"/>
                <w:szCs w:val="24"/>
              </w:rPr>
              <w:t>bantuan langsung tunai paling sedikit 40% (empat puluh persen, dengan persyaratan Peraturan Kepala Desa mengenai penetapan keluarga penerima manfaat BLT Desa;</w:t>
            </w:r>
          </w:p>
          <w:p w:rsidR="000E4695" w:rsidRPr="000E4695" w:rsidRDefault="000E4695" w:rsidP="000E4695">
            <w:pPr>
              <w:numPr>
                <w:ilvl w:val="0"/>
                <w:numId w:val="1"/>
              </w:numPr>
              <w:spacing w:after="0" w:line="240" w:lineRule="auto"/>
              <w:ind w:left="510" w:hanging="540"/>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bahwa </w:t>
            </w:r>
            <w:proofErr w:type="spellStart"/>
            <w:r w:rsidRPr="000E4695">
              <w:rPr>
                <w:rFonts w:ascii="Bookman Old Style" w:eastAsia="Calibri" w:hAnsi="Bookman Old Style" w:cs="Times New Roman"/>
                <w:sz w:val="24"/>
                <w:szCs w:val="24"/>
                <w:lang w:val="en-US"/>
              </w:rPr>
              <w:t>berdasarkan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Musyawarah</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Khusus</w:t>
            </w:r>
            <w:proofErr w:type="spellEnd"/>
            <w:r w:rsidRPr="000E4695">
              <w:rPr>
                <w:rFonts w:ascii="Bookman Old Style" w:eastAsia="Calibri" w:hAnsi="Bookman Old Style" w:cs="Times New Roman"/>
                <w:sz w:val="24"/>
                <w:szCs w:val="24"/>
                <w:lang w:val="en-US"/>
              </w:rPr>
              <w:t xml:space="preserve"> pada </w:t>
            </w:r>
            <w:proofErr w:type="spellStart"/>
            <w:r w:rsidRPr="000E4695">
              <w:rPr>
                <w:rFonts w:ascii="Bookman Old Style" w:eastAsia="Calibri" w:hAnsi="Bookman Old Style" w:cs="Times New Roman"/>
                <w:sz w:val="24"/>
                <w:szCs w:val="24"/>
                <w:lang w:val="en-US"/>
              </w:rPr>
              <w:t>hari</w:t>
            </w:r>
            <w:proofErr w:type="spellEnd"/>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Selasa</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tanggal</w:t>
            </w:r>
            <w:proofErr w:type="spellEnd"/>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1</w:t>
            </w:r>
            <w:r w:rsidR="007B6AA9">
              <w:rPr>
                <w:rFonts w:ascii="Bookman Old Style" w:eastAsia="Calibri" w:hAnsi="Bookman Old Style" w:cs="Times New Roman"/>
                <w:sz w:val="24"/>
                <w:szCs w:val="24"/>
              </w:rPr>
              <w:t>1</w:t>
            </w:r>
            <w:r w:rsidRPr="000E4695">
              <w:rPr>
                <w:rFonts w:ascii="Bookman Old Style" w:eastAsia="Calibri" w:hAnsi="Bookman Old Style" w:cs="Times New Roman"/>
                <w:sz w:val="24"/>
                <w:szCs w:val="24"/>
              </w:rPr>
              <w:t xml:space="preserve"> </w:t>
            </w:r>
            <w:r w:rsidR="007B6AA9">
              <w:rPr>
                <w:rFonts w:ascii="Bookman Old Style" w:eastAsia="Calibri" w:hAnsi="Bookman Old Style" w:cs="Times New Roman"/>
                <w:sz w:val="24"/>
                <w:szCs w:val="24"/>
              </w:rPr>
              <w:t>Januari 2022</w:t>
            </w:r>
            <w:r w:rsidRPr="000E4695">
              <w:rPr>
                <w:rFonts w:ascii="Bookman Old Style" w:eastAsia="Calibri" w:hAnsi="Bookman Old Style" w:cs="Times New Roman"/>
                <w:sz w:val="24"/>
                <w:szCs w:val="24"/>
                <w:lang w:val="en-US"/>
              </w:rPr>
              <w:t xml:space="preserve"> </w:t>
            </w:r>
            <w:r w:rsidR="007B6AA9">
              <w:rPr>
                <w:rFonts w:ascii="Bookman Old Style" w:eastAsia="Calibri" w:hAnsi="Bookman Old Style" w:cs="Times New Roman"/>
                <w:sz w:val="24"/>
                <w:szCs w:val="24"/>
              </w:rPr>
              <w:t>yang ditetapkan dalam</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Berita</w:t>
            </w:r>
            <w:proofErr w:type="spellEnd"/>
            <w:r w:rsidRPr="000E4695">
              <w:rPr>
                <w:rFonts w:ascii="Bookman Old Style" w:eastAsia="Calibri" w:hAnsi="Bookman Old Style" w:cs="Times New Roman"/>
                <w:sz w:val="24"/>
                <w:szCs w:val="24"/>
                <w:lang w:val="en-US"/>
              </w:rPr>
              <w:t xml:space="preserve"> Acara </w:t>
            </w:r>
            <w:proofErr w:type="spellStart"/>
            <w:r w:rsidRPr="000E4695">
              <w:rPr>
                <w:rFonts w:ascii="Bookman Old Style" w:eastAsia="Calibri" w:hAnsi="Bookman Old Style" w:cs="Times New Roman"/>
                <w:sz w:val="24"/>
                <w:szCs w:val="24"/>
                <w:lang w:val="en-US"/>
              </w:rPr>
              <w:t>Nomor</w:t>
            </w:r>
            <w:proofErr w:type="spellEnd"/>
            <w:r w:rsidRPr="000E4695">
              <w:rPr>
                <w:rFonts w:ascii="Bookman Old Style" w:eastAsia="Calibri" w:hAnsi="Bookman Old Style" w:cs="Times New Roman"/>
                <w:sz w:val="24"/>
                <w:szCs w:val="24"/>
                <w:lang w:val="en-US"/>
              </w:rPr>
              <w:t xml:space="preserve"> : </w:t>
            </w:r>
            <w:r w:rsidRPr="000E4695">
              <w:rPr>
                <w:rFonts w:ascii="Bookman Old Style" w:eastAsia="Calibri" w:hAnsi="Bookman Old Style" w:cs="Times New Roman"/>
                <w:sz w:val="24"/>
                <w:szCs w:val="24"/>
              </w:rPr>
              <w:t>0</w:t>
            </w:r>
            <w:r w:rsidR="007B6AA9">
              <w:rPr>
                <w:rFonts w:ascii="Bookman Old Style" w:eastAsia="Calibri" w:hAnsi="Bookman Old Style" w:cs="Times New Roman"/>
                <w:sz w:val="24"/>
                <w:szCs w:val="24"/>
              </w:rPr>
              <w:t>1</w:t>
            </w:r>
            <w:r w:rsidRPr="000E4695">
              <w:rPr>
                <w:rFonts w:ascii="Bookman Old Style" w:eastAsia="Calibri" w:hAnsi="Bookman Old Style" w:cs="Times New Roman"/>
                <w:sz w:val="24"/>
                <w:szCs w:val="24"/>
              </w:rPr>
              <w:t xml:space="preserve"> </w:t>
            </w:r>
            <w:proofErr w:type="spellStart"/>
            <w:r w:rsidRPr="000E4695">
              <w:rPr>
                <w:rFonts w:ascii="Bookman Old Style" w:eastAsia="Calibri" w:hAnsi="Bookman Old Style" w:cs="Times New Roman"/>
                <w:sz w:val="24"/>
                <w:szCs w:val="24"/>
                <w:lang w:val="en-US"/>
              </w:rPr>
              <w:t>Tahun</w:t>
            </w:r>
            <w:proofErr w:type="spellEnd"/>
            <w:r w:rsidRPr="000E4695">
              <w:rPr>
                <w:rFonts w:ascii="Bookman Old Style" w:eastAsia="Calibri" w:hAnsi="Bookman Old Style" w:cs="Times New Roman"/>
                <w:sz w:val="24"/>
                <w:szCs w:val="24"/>
                <w:lang w:val="en-US"/>
              </w:rPr>
              <w:t xml:space="preserve"> 202</w:t>
            </w:r>
            <w:r w:rsidR="007B6AA9">
              <w:rPr>
                <w:rFonts w:ascii="Bookman Old Style" w:eastAsia="Calibri" w:hAnsi="Bookman Old Style" w:cs="Times New Roman"/>
                <w:sz w:val="24"/>
                <w:szCs w:val="24"/>
              </w:rPr>
              <w:t>2</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tanggal</w:t>
            </w:r>
            <w:proofErr w:type="spellEnd"/>
            <w:r w:rsidRPr="000E4695">
              <w:rPr>
                <w:rFonts w:ascii="Bookman Old Style" w:eastAsia="Calibri" w:hAnsi="Bookman Old Style" w:cs="Times New Roman"/>
                <w:sz w:val="24"/>
                <w:szCs w:val="24"/>
              </w:rPr>
              <w:t xml:space="preserve"> 1</w:t>
            </w:r>
            <w:r w:rsidR="007B6AA9">
              <w:rPr>
                <w:rFonts w:ascii="Bookman Old Style" w:eastAsia="Calibri" w:hAnsi="Bookman Old Style" w:cs="Times New Roman"/>
                <w:sz w:val="24"/>
                <w:szCs w:val="24"/>
              </w:rPr>
              <w:t>1</w:t>
            </w:r>
            <w:r w:rsidRPr="000E4695">
              <w:rPr>
                <w:rFonts w:ascii="Bookman Old Style" w:eastAsia="Calibri" w:hAnsi="Bookman Old Style" w:cs="Times New Roman"/>
                <w:sz w:val="24"/>
                <w:szCs w:val="24"/>
              </w:rPr>
              <w:t xml:space="preserve"> </w:t>
            </w:r>
            <w:r w:rsidR="007B6AA9">
              <w:rPr>
                <w:rFonts w:ascii="Bookman Old Style" w:eastAsia="Calibri" w:hAnsi="Bookman Old Style" w:cs="Times New Roman"/>
                <w:sz w:val="24"/>
                <w:szCs w:val="24"/>
              </w:rPr>
              <w:t>Januari</w:t>
            </w:r>
            <w:r w:rsidRPr="000E4695">
              <w:rPr>
                <w:rFonts w:ascii="Bookman Old Style" w:eastAsia="Calibri" w:hAnsi="Bookman Old Style" w:cs="Times New Roman"/>
                <w:sz w:val="24"/>
                <w:szCs w:val="24"/>
              </w:rPr>
              <w:t xml:space="preserve"> </w:t>
            </w:r>
            <w:r w:rsidRPr="000E4695">
              <w:rPr>
                <w:rFonts w:ascii="Bookman Old Style" w:eastAsia="Calibri" w:hAnsi="Bookman Old Style" w:cs="Times New Roman"/>
                <w:sz w:val="24"/>
                <w:szCs w:val="24"/>
                <w:lang w:val="en-US"/>
              </w:rPr>
              <w:t xml:space="preserve"> 202</w:t>
            </w:r>
            <w:r w:rsidR="007B6AA9">
              <w:rPr>
                <w:rFonts w:ascii="Bookman Old Style" w:eastAsia="Calibri" w:hAnsi="Bookman Old Style" w:cs="Times New Roman"/>
                <w:sz w:val="24"/>
                <w:szCs w:val="24"/>
              </w:rPr>
              <w:t>2</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tentang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Penerima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Manfaat</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(BLT – DD)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Pagerdawung</w:t>
            </w:r>
            <w:proofErr w:type="spellEnd"/>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w:t>
            </w:r>
          </w:p>
          <w:p w:rsidR="000E4695" w:rsidRPr="000E4695" w:rsidRDefault="000E4695" w:rsidP="000E4695">
            <w:pPr>
              <w:numPr>
                <w:ilvl w:val="0"/>
                <w:numId w:val="1"/>
              </w:numPr>
              <w:spacing w:after="0" w:line="240" w:lineRule="auto"/>
              <w:ind w:left="510" w:hanging="540"/>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bahwa berdasarkan pertimbangan sebagaimana dimaksud dalam huruf a</w:t>
            </w:r>
            <w:r w:rsidRPr="000E4695">
              <w:rPr>
                <w:rFonts w:ascii="Bookman Old Style" w:eastAsia="Calibri" w:hAnsi="Bookman Old Style" w:cs="Times New Roman"/>
                <w:sz w:val="24"/>
                <w:szCs w:val="24"/>
                <w:lang w:val="en-US"/>
              </w:rPr>
              <w:t xml:space="preserve"> dan b</w:t>
            </w:r>
            <w:r w:rsidRPr="000E4695">
              <w:rPr>
                <w:rFonts w:ascii="Bookman Old Style" w:eastAsia="Calibri" w:hAnsi="Bookman Old Style" w:cs="Times New Roman"/>
                <w:sz w:val="24"/>
                <w:szCs w:val="24"/>
              </w:rPr>
              <w:t xml:space="preserve"> perlu menetapkan </w:t>
            </w:r>
            <w:proofErr w:type="spellStart"/>
            <w:r w:rsidRPr="000E4695">
              <w:rPr>
                <w:rFonts w:ascii="Bookman Old Style" w:eastAsia="Calibri" w:hAnsi="Bookman Old Style" w:cs="Times New Roman"/>
                <w:sz w:val="24"/>
                <w:szCs w:val="24"/>
                <w:lang w:val="en-US"/>
              </w:rPr>
              <w:t>Peraturan</w:t>
            </w:r>
            <w:proofErr w:type="spellEnd"/>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Kepala Desa</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Pagerdawung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Kecamatan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Ringinarum</w:t>
            </w:r>
            <w:proofErr w:type="spellEnd"/>
            <w:r w:rsidRPr="000E4695">
              <w:rPr>
                <w:rFonts w:ascii="Bookman Old Style" w:eastAsia="Calibri" w:hAnsi="Bookman Old Style" w:cs="Times New Roman"/>
                <w:sz w:val="24"/>
                <w:szCs w:val="24"/>
              </w:rPr>
              <w:t xml:space="preserve"> tentang Penetapan </w:t>
            </w:r>
            <w:proofErr w:type="spellStart"/>
            <w:r w:rsidRPr="000E4695">
              <w:rPr>
                <w:rFonts w:ascii="Bookman Old Style" w:eastAsia="Calibri" w:hAnsi="Bookman Old Style" w:cs="Times New Roman"/>
                <w:sz w:val="24"/>
                <w:szCs w:val="24"/>
                <w:lang w:val="en-US"/>
              </w:rPr>
              <w:t>Penerima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Manfaat</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(BLT – DD)</w:t>
            </w:r>
            <w:r w:rsidRPr="000E4695">
              <w:rPr>
                <w:rFonts w:ascii="Bookman Old Style" w:eastAsia="Calibri" w:hAnsi="Bookman Old Style" w:cs="Times New Roman"/>
                <w:sz w:val="24"/>
                <w:szCs w:val="24"/>
              </w:rPr>
              <w:t xml:space="preserve"> Desa </w:t>
            </w:r>
            <w:proofErr w:type="spellStart"/>
            <w:r w:rsidRPr="000E4695">
              <w:rPr>
                <w:rFonts w:ascii="Bookman Old Style" w:eastAsia="Calibri" w:hAnsi="Bookman Old Style" w:cs="Times New Roman"/>
                <w:sz w:val="24"/>
                <w:szCs w:val="24"/>
                <w:lang w:val="en-US"/>
              </w:rPr>
              <w:t>Pagerdawung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Kecamatan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Ringinarum</w:t>
            </w:r>
            <w:proofErr w:type="spellEnd"/>
            <w:r w:rsidR="007B6AA9">
              <w:rPr>
                <w:rFonts w:ascii="Bookman Old Style" w:eastAsia="Calibri" w:hAnsi="Bookman Old Style" w:cs="Times New Roman"/>
                <w:sz w:val="24"/>
                <w:szCs w:val="24"/>
              </w:rPr>
              <w:t xml:space="preserve"> Tahun Anggaran 2022.</w:t>
            </w:r>
          </w:p>
        </w:tc>
      </w:tr>
      <w:tr w:rsidR="000E4695" w:rsidRPr="000E4695" w:rsidTr="000E4695">
        <w:tc>
          <w:tcPr>
            <w:tcW w:w="1671" w:type="dxa"/>
            <w:shd w:val="clear" w:color="auto" w:fill="auto"/>
          </w:tcPr>
          <w:p w:rsidR="000E4695" w:rsidRPr="000E4695" w:rsidRDefault="000E4695" w:rsidP="000E4695">
            <w:pPr>
              <w:spacing w:before="60" w:after="0" w:line="240" w:lineRule="auto"/>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Mengingat</w:t>
            </w:r>
            <w:proofErr w:type="spellEnd"/>
            <w:r w:rsidRPr="000E4695">
              <w:rPr>
                <w:rFonts w:ascii="Bookman Old Style" w:eastAsia="Calibri" w:hAnsi="Bookman Old Style" w:cs="Times New Roman"/>
                <w:sz w:val="24"/>
                <w:szCs w:val="24"/>
                <w:lang w:val="en-US"/>
              </w:rPr>
              <w:t xml:space="preserve"> </w:t>
            </w:r>
          </w:p>
        </w:tc>
        <w:tc>
          <w:tcPr>
            <w:tcW w:w="293" w:type="dxa"/>
            <w:shd w:val="clear" w:color="auto" w:fill="auto"/>
          </w:tcPr>
          <w:p w:rsidR="000E4695" w:rsidRPr="000E4695" w:rsidRDefault="000E4695" w:rsidP="000E4695">
            <w:pPr>
              <w:spacing w:before="60"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w:t>
            </w:r>
          </w:p>
        </w:tc>
        <w:tc>
          <w:tcPr>
            <w:tcW w:w="7642" w:type="dxa"/>
            <w:shd w:val="clear" w:color="auto" w:fill="auto"/>
          </w:tcPr>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Undang-Undang Nomor 13 Tahun 1950 tentang Pembentukan Daerah-Daerah Kabupaten Dalam  Lingkungan Propinsi Jawa Tengah sebagaimana telah diubah dengan Undang-Undang Nomor 9 Tahun 1965 tentang Pembentukan Daerah Tingkat II Kendal dengan Mengubah Undang-Undang Nomor 13 Tahun 1950 tentang Pembentukan Daerah-Daerah Kabupaten dalam Lingkungan Propinsi Jawa Tengah (Lembaran Negara </w:t>
            </w:r>
            <w:r w:rsidRPr="000E4695">
              <w:rPr>
                <w:rFonts w:ascii="Bookman Old Style" w:eastAsia="Calibri" w:hAnsi="Bookman Old Style" w:cs="Arial"/>
                <w:color w:val="000000"/>
                <w:sz w:val="24"/>
                <w:szCs w:val="24"/>
              </w:rPr>
              <w:lastRenderedPageBreak/>
              <w:t>Republik Indonesia Tahun 1965 Nomor 52, Tambahan Lembaran Negara Republik Indonesia Nomor 2757)</w:t>
            </w:r>
            <w:r w:rsidRPr="000E4695">
              <w:rPr>
                <w:rFonts w:ascii="Bookman Old Style" w:eastAsia="Calibri" w:hAnsi="Bookman Old Style" w:cs="Times New Roman"/>
                <w:color w:val="000000"/>
                <w:sz w:val="24"/>
                <w:szCs w:val="24"/>
                <w:lang w:val="fi-FI"/>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Undang-Undang Nomor 17 Tahun 2003 tentang Keuangan Negara (Lembaran Negara Republik Indonesia Tahun 2003 Nomor 47, Tambahan Lembaran Negara Republik Indonesia Nomor 4286);</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pacing w:val="5"/>
                <w:sz w:val="24"/>
                <w:szCs w:val="24"/>
              </w:rPr>
              <w:t xml:space="preserve">Undang-Undang Nomor 1 Tahun 2004 tentang Perbendaharaan </w:t>
            </w:r>
            <w:r w:rsidRPr="000E4695">
              <w:rPr>
                <w:rFonts w:ascii="Bookman Old Style" w:eastAsia="Calibri" w:hAnsi="Bookman Old Style" w:cs="Arial"/>
                <w:color w:val="000000"/>
                <w:spacing w:val="-5"/>
                <w:sz w:val="24"/>
                <w:szCs w:val="24"/>
              </w:rPr>
              <w:t xml:space="preserve">Negara (Lembaran Negara Republik Indonesia Tahun 2004 Nomor 5. </w:t>
            </w:r>
            <w:r w:rsidRPr="000E4695">
              <w:rPr>
                <w:rFonts w:ascii="Bookman Old Style" w:eastAsia="Calibri" w:hAnsi="Bookman Old Style" w:cs="Arial"/>
                <w:color w:val="000000"/>
                <w:sz w:val="24"/>
                <w:szCs w:val="24"/>
              </w:rPr>
              <w:t>Tambahan Lembaran Negara Republik Indonesia Nomor 4355);</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Undang-Undang Nomor 33 Tahun 2004 tentang Perimbangan Keuangan antara Pemerintah Pusat dan Pemerintahan Daerah (Lembaran Negara Republik Indonesia Tahun 2005 Nomor 126, Tambahan Lembaran Negara Republik Indonesia Nomor 4438)</w:t>
            </w:r>
            <w:r w:rsidRPr="000E4695">
              <w:rPr>
                <w:rFonts w:ascii="Bookman Old Style" w:eastAsia="Calibri" w:hAnsi="Bookman Old Style" w:cs="Times New Roman"/>
                <w:color w:val="000000"/>
                <w:sz w:val="24"/>
                <w:szCs w:val="24"/>
                <w:lang w:val="fi-FI"/>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Undang-Undang Nomor 6 Tahun 2014 tentang Desa (Lembaran Negara Republik Indonesia Tahun 2014 Nomor 7, Tambahan Lembaran Negara Republik Indonesia Nomor 5495)</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Times New Roman" w:hAnsi="Bookman Old Style" w:cs="Times New Roman"/>
                <w:color w:val="000000"/>
                <w:sz w:val="24"/>
                <w:szCs w:val="24"/>
              </w:rPr>
            </w:pPr>
            <w:r w:rsidRPr="000E4695">
              <w:rPr>
                <w:rFonts w:ascii="Bookman Old Style" w:eastAsia="Times New Roman" w:hAnsi="Bookman Old Style" w:cs="Arial"/>
                <w:color w:val="000000"/>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r w:rsidRPr="000E4695">
              <w:rPr>
                <w:rFonts w:ascii="Bookman Old Style" w:eastAsia="Times New Roman" w:hAnsi="Bookman Old Style" w:cs="Times New Roman"/>
                <w:color w:val="000000"/>
                <w:sz w:val="24"/>
                <w:szCs w:val="24"/>
              </w:rPr>
              <w:t>;</w:t>
            </w:r>
          </w:p>
          <w:p w:rsidR="000E4695" w:rsidRPr="000E4695" w:rsidRDefault="000E4695" w:rsidP="000E4695">
            <w:pPr>
              <w:numPr>
                <w:ilvl w:val="0"/>
                <w:numId w:val="2"/>
              </w:numPr>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Peraturan Pemerintah Nomor 32 Tahun 1950 tentang Penetapan Mulai Berlakunya Undang-Undang 1950 Nomor 12, 13, 14 dan 15  dari Hal Pembentukan Daerah-daerah Kabupaten di Jawa Timur/Tengah/ Barat dan Daerah Istimewa Yogyakarta;</w:t>
            </w:r>
          </w:p>
          <w:p w:rsidR="000E4695" w:rsidRPr="000E4695" w:rsidRDefault="000E4695" w:rsidP="000E4695">
            <w:pPr>
              <w:numPr>
                <w:ilvl w:val="0"/>
                <w:numId w:val="2"/>
              </w:numPr>
              <w:tabs>
                <w:tab w:val="left" w:pos="105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Pemerintah Nomor 16 Tahun 1976 tentang Perluasan Kotamadya Daerah Tingkat II Semarang (Lembaran Negara Republik Indonesia Tahun 1976 Nomor </w:t>
            </w:r>
            <w:r w:rsidRPr="000E4695">
              <w:rPr>
                <w:rFonts w:ascii="Bookman Old Style" w:eastAsia="Calibri" w:hAnsi="Bookman Old Style" w:cs="Arial"/>
                <w:color w:val="000000"/>
                <w:sz w:val="24"/>
                <w:szCs w:val="24"/>
              </w:rPr>
              <w:lastRenderedPageBreak/>
              <w:t>25, Tambahan Lembaran Negara Republik Indonesia Nomor 3079);</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lang w:val="fi-FI"/>
              </w:rPr>
              <w:t>Peraturan  Pemerintah Nomor 43 Tahun 2014</w:t>
            </w:r>
            <w:r w:rsidRPr="000E4695">
              <w:rPr>
                <w:rFonts w:ascii="Bookman Old Style" w:eastAsia="Calibri" w:hAnsi="Bookman Old Style" w:cs="Times New Roman"/>
                <w:color w:val="000000"/>
                <w:sz w:val="24"/>
                <w:szCs w:val="24"/>
              </w:rPr>
              <w:t xml:space="preserve"> tentang </w:t>
            </w:r>
            <w:r w:rsidRPr="000E4695">
              <w:rPr>
                <w:rFonts w:ascii="Bookman Old Style" w:eastAsia="Calibri" w:hAnsi="Bookman Old Style" w:cs="Times New Roman"/>
                <w:color w:val="000000"/>
                <w:sz w:val="24"/>
                <w:szCs w:val="24"/>
                <w:lang w:val="fi-FI"/>
              </w:rPr>
              <w:t>Peraturan Pelaksanaan Undang-Undang Nomor 6 Tahun 2014 tentang Desa</w:t>
            </w:r>
            <w:r w:rsidRPr="000E4695">
              <w:rPr>
                <w:rFonts w:ascii="Bookman Old Style" w:eastAsia="Calibri" w:hAnsi="Bookman Old Style" w:cs="Times New Roman"/>
                <w:color w:val="000000"/>
                <w:sz w:val="24"/>
                <w:szCs w:val="24"/>
              </w:rPr>
              <w:t xml:space="preserve"> (Lembaran Negara Republik Indonesia Tahun 2014 Nomor 123, Tambahan Lembaran Negara Republik Indonesia Nomor 5539)</w:t>
            </w:r>
            <w:r w:rsidRPr="000E4695">
              <w:rPr>
                <w:rFonts w:ascii="Bookman Old Style" w:eastAsia="Calibri" w:hAnsi="Bookman Old Style" w:cs="Times New Roman"/>
                <w:color w:val="000000"/>
                <w:sz w:val="24"/>
                <w:szCs w:val="24"/>
                <w:lang w:val="fi-FI"/>
              </w:rPr>
              <w:t xml:space="preserve"> </w:t>
            </w:r>
            <w:r w:rsidRPr="000E4695">
              <w:rPr>
                <w:rFonts w:ascii="Bookman Old Style" w:eastAsia="Calibri" w:hAnsi="Bookman Old Style" w:cs="Arial"/>
                <w:color w:val="000000"/>
                <w:sz w:val="24"/>
                <w:szCs w:val="24"/>
              </w:rPr>
              <w:t>sebagaimana telah diubah beberapa kali terakhir dengan</w:t>
            </w:r>
            <w:r w:rsidRPr="000E4695">
              <w:rPr>
                <w:rFonts w:ascii="Bookman Old Style" w:eastAsia="Calibri" w:hAnsi="Bookman Old Style" w:cs="Times New Roman"/>
                <w:color w:val="000000"/>
                <w:sz w:val="24"/>
                <w:szCs w:val="24"/>
                <w:lang w:val="fi-FI"/>
              </w:rPr>
              <w:t xml:space="preserve"> Peraturan Pemerintah Nomor </w:t>
            </w:r>
            <w:r w:rsidRPr="000E4695">
              <w:rPr>
                <w:rFonts w:ascii="Bookman Old Style" w:eastAsia="Calibri" w:hAnsi="Bookman Old Style" w:cs="Times New Roman"/>
                <w:color w:val="000000"/>
                <w:sz w:val="24"/>
                <w:szCs w:val="24"/>
              </w:rPr>
              <w:t>11</w:t>
            </w:r>
            <w:r w:rsidRPr="000E4695">
              <w:rPr>
                <w:rFonts w:ascii="Bookman Old Style" w:eastAsia="Calibri" w:hAnsi="Bookman Old Style" w:cs="Times New Roman"/>
                <w:color w:val="000000"/>
                <w:sz w:val="24"/>
                <w:szCs w:val="24"/>
                <w:lang w:val="fi-FI"/>
              </w:rPr>
              <w:t xml:space="preserve"> Tahun 201</w:t>
            </w:r>
            <w:r w:rsidRPr="000E4695">
              <w:rPr>
                <w:rFonts w:ascii="Bookman Old Style" w:eastAsia="Calibri" w:hAnsi="Bookman Old Style" w:cs="Times New Roman"/>
                <w:color w:val="000000"/>
                <w:sz w:val="24"/>
                <w:szCs w:val="24"/>
              </w:rPr>
              <w:t>9</w:t>
            </w:r>
            <w:r w:rsidRPr="000E4695">
              <w:rPr>
                <w:rFonts w:ascii="Bookman Old Style" w:eastAsia="Calibri" w:hAnsi="Bookman Old Style" w:cs="Times New Roman"/>
                <w:color w:val="000000"/>
                <w:sz w:val="24"/>
                <w:szCs w:val="24"/>
                <w:lang w:val="fi-FI"/>
              </w:rPr>
              <w:t xml:space="preserve"> tentang Perubahan </w:t>
            </w:r>
            <w:r w:rsidRPr="000E4695">
              <w:rPr>
                <w:rFonts w:ascii="Bookman Old Style" w:eastAsia="Calibri" w:hAnsi="Bookman Old Style" w:cs="Times New Roman"/>
                <w:color w:val="000000"/>
                <w:sz w:val="24"/>
                <w:szCs w:val="24"/>
              </w:rPr>
              <w:t xml:space="preserve">Kedua </w:t>
            </w:r>
            <w:r w:rsidRPr="000E4695">
              <w:rPr>
                <w:rFonts w:ascii="Bookman Old Style" w:eastAsia="Calibri" w:hAnsi="Bookman Old Style" w:cs="Times New Roman"/>
                <w:color w:val="000000"/>
                <w:sz w:val="24"/>
                <w:szCs w:val="24"/>
                <w:lang w:val="fi-FI"/>
              </w:rPr>
              <w:t>Atas Peraturan  Pemerintah Nomor 43 Tahun 2014 tentang Peraturan Pelaksanaan Undang-Undang Nomor 6 Tahun 2014 tentang Desa</w:t>
            </w:r>
            <w:r w:rsidRPr="000E4695">
              <w:rPr>
                <w:rFonts w:ascii="Bookman Old Style" w:eastAsia="Calibri" w:hAnsi="Bookman Old Style" w:cs="Arial"/>
                <w:color w:val="000000"/>
                <w:sz w:val="24"/>
                <w:szCs w:val="24"/>
              </w:rPr>
              <w:t xml:space="preserve"> (</w:t>
            </w:r>
            <w:r w:rsidRPr="000E4695">
              <w:rPr>
                <w:rFonts w:ascii="Bookman Old Style" w:eastAsia="Calibri" w:hAnsi="Bookman Old Style" w:cs="Times New Roman"/>
                <w:color w:val="000000"/>
                <w:sz w:val="24"/>
                <w:szCs w:val="24"/>
              </w:rPr>
              <w:t>Lembaran Negara Republik Indonesia Tahun 2015 Nomor 157, Tambahan Lembaran Negara Republik Indonesia Nomor 5717);</w:t>
            </w:r>
          </w:p>
          <w:p w:rsidR="000E4695" w:rsidRPr="007B6AA9"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Pemerintah Nomor 60 Tahun 2014 tentang Dana Desa yang bersumber dari Anggaran Pendapatan dan Belanja Negara (Lembaran Negara Republik Indonesia Tahun 2014 Nomor 168, Tambahan Lembaran Negara Republik Indonesia Nomor 5558) </w:t>
            </w:r>
            <w:r w:rsidRPr="000E4695">
              <w:rPr>
                <w:rFonts w:ascii="Bookman Old Style" w:eastAsia="Calibri" w:hAnsi="Bookman Old Style" w:cs="Arial"/>
                <w:color w:val="000000"/>
                <w:sz w:val="24"/>
                <w:szCs w:val="24"/>
              </w:rPr>
              <w:t>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p w:rsidR="007B6AA9" w:rsidRPr="000E4695" w:rsidRDefault="007B6AA9"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Pr>
                <w:rFonts w:ascii="Bookman Old Style" w:eastAsia="Calibri" w:hAnsi="Bookman Old Style" w:cs="Arial"/>
                <w:color w:val="000000"/>
                <w:sz w:val="24"/>
                <w:szCs w:val="24"/>
              </w:rPr>
              <w:t xml:space="preserve">Peraturan Presiden Republik Indonesia Nomor 104 tahun 2021 tentang rincian Anggaran Pendapatan dan Belanja Negara Tahun anggaran 2022 (Lembaran Negara Republik indonesia Tahun 2022 Nomor 199); </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Peraturan Pemerintah Nomor 12 Tahun 2019 tentang Pengelolaan Keuangan Daerah (Lembaran Negara Republik Indonesia Tahun 2019 Nomor 42, Tambahan Lembaran Negara Republik Indonesia Nomor 6322)</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Peraturan Presiden Nomor 87 Tahun 2014 tentang Peraturan Pelaksanaan Undang-Undang Nomor 12 Tahun 2011 tentang Pembentukan Peraturan Perundang-undangan (Lembaran Negara Republik Indonesia Tahun 2014 Nomor 199)</w:t>
            </w:r>
            <w:r w:rsidRPr="000E4695">
              <w:rPr>
                <w:rFonts w:ascii="Bookman Old Style" w:eastAsia="Calibri" w:hAnsi="Bookman Old Style" w:cs="Arial"/>
                <w:color w:val="000000"/>
                <w:sz w:val="24"/>
                <w:szCs w:val="24"/>
                <w:lang w:val="sv-SE"/>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Menteri Dalam Negeri Nomor </w:t>
            </w:r>
            <w:r w:rsidR="00DE7902">
              <w:rPr>
                <w:rFonts w:ascii="Bookman Old Style" w:eastAsia="Calibri" w:hAnsi="Bookman Old Style" w:cs="Arial"/>
                <w:color w:val="000000"/>
                <w:sz w:val="24"/>
                <w:szCs w:val="24"/>
              </w:rPr>
              <w:t>84</w:t>
            </w:r>
            <w:r w:rsidRPr="000E4695">
              <w:rPr>
                <w:rFonts w:ascii="Bookman Old Style" w:eastAsia="Calibri" w:hAnsi="Bookman Old Style" w:cs="Arial"/>
                <w:color w:val="000000"/>
                <w:sz w:val="24"/>
                <w:szCs w:val="24"/>
              </w:rPr>
              <w:t xml:space="preserve"> Tahun 20</w:t>
            </w:r>
            <w:r w:rsidR="00DE7902">
              <w:rPr>
                <w:rFonts w:ascii="Bookman Old Style" w:eastAsia="Calibri" w:hAnsi="Bookman Old Style" w:cs="Arial"/>
                <w:color w:val="000000"/>
                <w:sz w:val="24"/>
                <w:szCs w:val="24"/>
              </w:rPr>
              <w:t>15</w:t>
            </w:r>
            <w:r w:rsidRPr="000E4695">
              <w:rPr>
                <w:rFonts w:ascii="Bookman Old Style" w:eastAsia="Calibri" w:hAnsi="Bookman Old Style" w:cs="Arial"/>
                <w:color w:val="000000"/>
                <w:sz w:val="24"/>
                <w:szCs w:val="24"/>
              </w:rPr>
              <w:t xml:space="preserve"> tentang </w:t>
            </w:r>
            <w:r w:rsidR="00DE7902">
              <w:rPr>
                <w:rFonts w:ascii="Bookman Old Style" w:eastAsia="Calibri" w:hAnsi="Bookman Old Style" w:cs="Arial"/>
                <w:color w:val="000000"/>
                <w:sz w:val="24"/>
                <w:szCs w:val="24"/>
              </w:rPr>
              <w:t>Susuna  Organisasi dan Tata Kerja Pemerintah desa (Berita Negara Republik Indonesia Tahun 2016 Nomor 6)</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Menteri </w:t>
            </w:r>
            <w:r w:rsidR="00DE7902">
              <w:rPr>
                <w:rFonts w:ascii="Bookman Old Style" w:eastAsia="Calibri" w:hAnsi="Bookman Old Style" w:cs="Arial"/>
                <w:color w:val="000000"/>
                <w:sz w:val="24"/>
                <w:szCs w:val="24"/>
              </w:rPr>
              <w:t>Dalam Negeri  Nomor 44 Tahun 2016 Tentang Kewenangan desa</w:t>
            </w:r>
            <w:r w:rsidRPr="000E4695">
              <w:rPr>
                <w:rFonts w:ascii="Bookman Old Style" w:eastAsia="Calibri" w:hAnsi="Bookman Old Style" w:cs="Arial"/>
                <w:color w:val="000000"/>
                <w:sz w:val="24"/>
                <w:szCs w:val="24"/>
              </w:rPr>
              <w:t xml:space="preserve"> (Berita Negara Republik Indonesia Tahun 201</w:t>
            </w:r>
            <w:r w:rsidR="00DE7902">
              <w:rPr>
                <w:rFonts w:ascii="Bookman Old Style" w:eastAsia="Calibri" w:hAnsi="Bookman Old Style" w:cs="Arial"/>
                <w:color w:val="000000"/>
                <w:sz w:val="24"/>
                <w:szCs w:val="24"/>
              </w:rPr>
              <w:t>6</w:t>
            </w:r>
            <w:r w:rsidRPr="000E4695">
              <w:rPr>
                <w:rFonts w:ascii="Bookman Old Style" w:eastAsia="Calibri" w:hAnsi="Bookman Old Style" w:cs="Arial"/>
                <w:color w:val="000000"/>
                <w:sz w:val="24"/>
                <w:szCs w:val="24"/>
              </w:rPr>
              <w:t xml:space="preserve"> Nomor 1</w:t>
            </w:r>
            <w:r w:rsidR="00DE7902">
              <w:rPr>
                <w:rFonts w:ascii="Bookman Old Style" w:eastAsia="Calibri" w:hAnsi="Bookman Old Style" w:cs="Arial"/>
                <w:color w:val="000000"/>
                <w:sz w:val="24"/>
                <w:szCs w:val="24"/>
              </w:rPr>
              <w:t>037</w:t>
            </w:r>
            <w:r w:rsidRPr="000E4695">
              <w:rPr>
                <w:rFonts w:ascii="Bookman Old Style" w:eastAsia="Calibri" w:hAnsi="Bookman Old Style" w:cs="Arial"/>
                <w:color w:val="000000"/>
                <w:sz w:val="24"/>
                <w:szCs w:val="24"/>
              </w:rPr>
              <w:t>)</w:t>
            </w:r>
            <w:r w:rsidRPr="000E4695">
              <w:rPr>
                <w:rFonts w:ascii="Bookman Old Style" w:eastAsia="Calibri" w:hAnsi="Bookman Old Style" w:cs="Times New Roman"/>
                <w:color w:val="000000"/>
                <w:sz w:val="24"/>
                <w:szCs w:val="24"/>
                <w:lang w:val="fi-FI"/>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lastRenderedPageBreak/>
              <w:t>Peraturan Menteri Dalam Negeri Nomor 80 Tahun 2015 tentang Pembentukan Produk Hukum Daerah (Berita Negara Republik Indonesia Tahun 2015 Nomor 2036) sebagaimana telah diubah dengan Peraturan Menteri Dalam Negeri Nomor 120 Tahun 2018 tentang Perubahan Atas Peraturan Menteri Dalam Negeri Nomor 80 Tahun 2015 tentang Pembentukan Produk Hukum Daerah (Berita Negara Republik Indonesia Tahun 2018 Nomor 157)</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ahoma"/>
                <w:color w:val="000000"/>
                <w:kern w:val="24"/>
                <w:sz w:val="24"/>
                <w:szCs w:val="24"/>
              </w:rPr>
              <w:t xml:space="preserve">Peraturan Menteri Dalam Negeri Nomor 44 Tahun 2016 tentang Kewenangan Desa </w:t>
            </w:r>
            <w:r w:rsidRPr="000E4695">
              <w:rPr>
                <w:rFonts w:ascii="Bookman Old Style" w:eastAsia="Calibri" w:hAnsi="Bookman Old Style" w:cs="Arial"/>
                <w:color w:val="000000"/>
                <w:sz w:val="24"/>
                <w:szCs w:val="24"/>
              </w:rPr>
              <w:t>(Berita Negara Republik Indonesia Tahun 2016 Nomor 1037);</w:t>
            </w:r>
          </w:p>
          <w:p w:rsidR="000E4695" w:rsidRPr="00DE7902"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lang w:val="sv-SE"/>
              </w:rPr>
              <w:t xml:space="preserve">Peraturan Menteri Dalam Negeri Nomor </w:t>
            </w:r>
            <w:r w:rsidRPr="000E4695">
              <w:rPr>
                <w:rFonts w:ascii="Bookman Old Style" w:eastAsia="Calibri" w:hAnsi="Bookman Old Style" w:cs="Arial"/>
                <w:color w:val="000000"/>
                <w:sz w:val="24"/>
                <w:szCs w:val="24"/>
              </w:rPr>
              <w:t>20</w:t>
            </w:r>
            <w:r w:rsidRPr="000E4695">
              <w:rPr>
                <w:rFonts w:ascii="Bookman Old Style" w:eastAsia="Calibri" w:hAnsi="Bookman Old Style" w:cs="Arial"/>
                <w:color w:val="000000"/>
                <w:sz w:val="24"/>
                <w:szCs w:val="24"/>
                <w:lang w:val="sv-SE"/>
              </w:rPr>
              <w:t xml:space="preserve"> Tahun 20</w:t>
            </w:r>
            <w:r w:rsidRPr="000E4695">
              <w:rPr>
                <w:rFonts w:ascii="Bookman Old Style" w:eastAsia="Calibri" w:hAnsi="Bookman Old Style" w:cs="Arial"/>
                <w:color w:val="000000"/>
                <w:sz w:val="24"/>
                <w:szCs w:val="24"/>
              </w:rPr>
              <w:t>18</w:t>
            </w:r>
            <w:r w:rsidRPr="000E4695">
              <w:rPr>
                <w:rFonts w:ascii="Bookman Old Style" w:eastAsia="Calibri" w:hAnsi="Bookman Old Style" w:cs="Arial"/>
                <w:color w:val="000000"/>
                <w:sz w:val="24"/>
                <w:szCs w:val="24"/>
                <w:lang w:val="sv-SE"/>
              </w:rPr>
              <w:t xml:space="preserve"> tentang Pengelolaan Keuangan Desa (Berita Negara Republik Indonesia Tahun 201</w:t>
            </w:r>
            <w:r w:rsidRPr="000E4695">
              <w:rPr>
                <w:rFonts w:ascii="Bookman Old Style" w:eastAsia="Calibri" w:hAnsi="Bookman Old Style" w:cs="Arial"/>
                <w:color w:val="000000"/>
                <w:sz w:val="24"/>
                <w:szCs w:val="24"/>
              </w:rPr>
              <w:t>8</w:t>
            </w:r>
            <w:r w:rsidRPr="000E4695">
              <w:rPr>
                <w:rFonts w:ascii="Bookman Old Style" w:eastAsia="Calibri" w:hAnsi="Bookman Old Style" w:cs="Arial"/>
                <w:color w:val="000000"/>
                <w:sz w:val="24"/>
                <w:szCs w:val="24"/>
                <w:lang w:val="sv-SE"/>
              </w:rPr>
              <w:t xml:space="preserve"> Nomor 2093)</w:t>
            </w:r>
            <w:r w:rsidRPr="000E4695">
              <w:rPr>
                <w:rFonts w:ascii="Bookman Old Style" w:eastAsia="Calibri" w:hAnsi="Bookman Old Style" w:cs="Arial"/>
                <w:color w:val="000000"/>
                <w:sz w:val="24"/>
                <w:szCs w:val="24"/>
              </w:rPr>
              <w:t>;</w:t>
            </w:r>
          </w:p>
          <w:p w:rsidR="00DE7902" w:rsidRPr="000E4695" w:rsidRDefault="00DE7902"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Pr>
                <w:rFonts w:ascii="Bookman Old Style" w:eastAsia="Calibri" w:hAnsi="Bookman Old Style" w:cs="Times New Roman"/>
                <w:color w:val="000000"/>
                <w:sz w:val="24"/>
                <w:szCs w:val="24"/>
              </w:rPr>
              <w:t>Peraturan Menteri Dalam Negeri Nomor 20 Tahun 2018 tentang Pengelolaan Keuangan desa (Berita Negara Republik Indonesia Tahun 2018 Nomor 611);</w:t>
            </w:r>
          </w:p>
          <w:p w:rsidR="00E329E1" w:rsidRPr="00E329E1"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E329E1">
              <w:rPr>
                <w:rFonts w:ascii="Bookman Old Style" w:eastAsia="Times New Roman" w:hAnsi="Bookman Old Style" w:cs="Arial"/>
                <w:sz w:val="24"/>
                <w:szCs w:val="24"/>
              </w:rPr>
              <w:t xml:space="preserve">Peraturan Menteri Desa, Pembangunan Daerah tertinggal, Dan Transmigrasi Nomor : </w:t>
            </w:r>
            <w:r w:rsidR="00DE7902" w:rsidRPr="00E329E1">
              <w:rPr>
                <w:rFonts w:ascii="Bookman Old Style" w:eastAsia="Times New Roman" w:hAnsi="Bookman Old Style" w:cs="Arial"/>
                <w:sz w:val="24"/>
                <w:szCs w:val="24"/>
              </w:rPr>
              <w:t>7</w:t>
            </w:r>
            <w:r w:rsidRPr="00E329E1">
              <w:rPr>
                <w:rFonts w:ascii="Bookman Old Style" w:eastAsia="Times New Roman" w:hAnsi="Bookman Old Style" w:cs="Arial"/>
                <w:sz w:val="24"/>
                <w:szCs w:val="24"/>
              </w:rPr>
              <w:t xml:space="preserve"> Tahun 20</w:t>
            </w:r>
            <w:r w:rsidR="00DE7902" w:rsidRPr="00E329E1">
              <w:rPr>
                <w:rFonts w:ascii="Bookman Old Style" w:eastAsia="Times New Roman" w:hAnsi="Bookman Old Style" w:cs="Arial"/>
                <w:sz w:val="24"/>
                <w:szCs w:val="24"/>
              </w:rPr>
              <w:t>21</w:t>
            </w:r>
            <w:r w:rsidRPr="00E329E1">
              <w:rPr>
                <w:rFonts w:ascii="Bookman Old Style" w:eastAsia="Times New Roman" w:hAnsi="Bookman Old Style" w:cs="Arial"/>
                <w:sz w:val="24"/>
                <w:szCs w:val="24"/>
              </w:rPr>
              <w:t xml:space="preserve"> Tentang</w:t>
            </w:r>
            <w:r w:rsidRPr="00E329E1">
              <w:rPr>
                <w:rFonts w:ascii="Bookman Old Style" w:eastAsia="Times New Roman" w:hAnsi="Bookman Old Style" w:cs="Arial"/>
                <w:sz w:val="24"/>
                <w:szCs w:val="24"/>
                <w:lang w:val="en-US"/>
              </w:rPr>
              <w:t xml:space="preserve"> </w:t>
            </w:r>
            <w:r w:rsidRPr="00E329E1">
              <w:rPr>
                <w:rFonts w:ascii="Bookman Old Style" w:eastAsia="Times New Roman" w:hAnsi="Bookman Old Style" w:cs="Arial"/>
                <w:sz w:val="24"/>
                <w:szCs w:val="24"/>
              </w:rPr>
              <w:t>Prioritas Penggunaan Dana Desa Tahun 202</w:t>
            </w:r>
            <w:r w:rsidR="00DE7902" w:rsidRPr="00E329E1">
              <w:rPr>
                <w:rFonts w:ascii="Bookman Old Style" w:eastAsia="Times New Roman" w:hAnsi="Bookman Old Style" w:cs="Arial"/>
                <w:sz w:val="24"/>
                <w:szCs w:val="24"/>
              </w:rPr>
              <w:t>2</w:t>
            </w:r>
            <w:r w:rsidRPr="00E329E1">
              <w:rPr>
                <w:rFonts w:ascii="Bookman Old Style" w:eastAsia="Times New Roman" w:hAnsi="Bookman Old Style" w:cs="Arial"/>
                <w:sz w:val="24"/>
                <w:szCs w:val="24"/>
                <w:lang w:val="en-US"/>
              </w:rPr>
              <w:t xml:space="preserve"> (</w:t>
            </w:r>
            <w:proofErr w:type="spellStart"/>
            <w:r w:rsidRPr="00E329E1">
              <w:rPr>
                <w:rFonts w:ascii="Bookman Old Style" w:eastAsia="Times New Roman" w:hAnsi="Bookman Old Style" w:cs="Arial"/>
                <w:sz w:val="24"/>
                <w:szCs w:val="24"/>
                <w:lang w:val="en-US"/>
              </w:rPr>
              <w:t>Berita</w:t>
            </w:r>
            <w:proofErr w:type="spellEnd"/>
            <w:r w:rsidRPr="00E329E1">
              <w:rPr>
                <w:rFonts w:ascii="Bookman Old Style" w:eastAsia="Times New Roman" w:hAnsi="Bookman Old Style" w:cs="Arial"/>
                <w:sz w:val="24"/>
                <w:szCs w:val="24"/>
                <w:lang w:val="en-US"/>
              </w:rPr>
              <w:t xml:space="preserve"> Negara </w:t>
            </w:r>
            <w:proofErr w:type="spellStart"/>
            <w:r w:rsidRPr="00E329E1">
              <w:rPr>
                <w:rFonts w:ascii="Bookman Old Style" w:eastAsia="Times New Roman" w:hAnsi="Bookman Old Style" w:cs="Arial"/>
                <w:sz w:val="24"/>
                <w:szCs w:val="24"/>
                <w:lang w:val="en-US"/>
              </w:rPr>
              <w:t>Republik</w:t>
            </w:r>
            <w:proofErr w:type="spellEnd"/>
            <w:r w:rsidRPr="00E329E1">
              <w:rPr>
                <w:rFonts w:ascii="Bookman Old Style" w:eastAsia="Times New Roman" w:hAnsi="Bookman Old Style" w:cs="Arial"/>
                <w:sz w:val="24"/>
                <w:szCs w:val="24"/>
                <w:lang w:val="en-US"/>
              </w:rPr>
              <w:t xml:space="preserve"> Indonesia </w:t>
            </w:r>
            <w:proofErr w:type="spellStart"/>
            <w:r w:rsidRPr="00E329E1">
              <w:rPr>
                <w:rFonts w:ascii="Bookman Old Style" w:eastAsia="Times New Roman" w:hAnsi="Bookman Old Style" w:cs="Arial"/>
                <w:sz w:val="24"/>
                <w:szCs w:val="24"/>
                <w:lang w:val="en-US"/>
              </w:rPr>
              <w:t>Tahun</w:t>
            </w:r>
            <w:proofErr w:type="spellEnd"/>
            <w:r w:rsidRPr="00E329E1">
              <w:rPr>
                <w:rFonts w:ascii="Bookman Old Style" w:eastAsia="Times New Roman" w:hAnsi="Bookman Old Style" w:cs="Arial"/>
                <w:sz w:val="24"/>
                <w:szCs w:val="24"/>
                <w:lang w:val="en-US"/>
              </w:rPr>
              <w:t xml:space="preserve"> 202</w:t>
            </w:r>
            <w:r w:rsidR="00E329E1" w:rsidRPr="00E329E1">
              <w:rPr>
                <w:rFonts w:ascii="Bookman Old Style" w:eastAsia="Times New Roman" w:hAnsi="Bookman Old Style" w:cs="Arial"/>
                <w:sz w:val="24"/>
                <w:szCs w:val="24"/>
              </w:rPr>
              <w:t>1</w:t>
            </w:r>
            <w:r w:rsidRPr="00E329E1">
              <w:rPr>
                <w:rFonts w:ascii="Bookman Old Style" w:eastAsia="Times New Roman" w:hAnsi="Bookman Old Style" w:cs="Arial"/>
                <w:sz w:val="24"/>
                <w:szCs w:val="24"/>
                <w:lang w:val="en-US"/>
              </w:rPr>
              <w:t xml:space="preserve">) </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Times New Roman" w:hAnsi="Bookman Old Style" w:cs="Arial"/>
                <w:sz w:val="24"/>
                <w:szCs w:val="24"/>
              </w:rPr>
              <w:t xml:space="preserve">Peraturan Menteri Keuangan Republik Indonesia Nomor : </w:t>
            </w:r>
            <w:r w:rsidR="00E329E1">
              <w:rPr>
                <w:rFonts w:ascii="Bookman Old Style" w:eastAsia="Times New Roman" w:hAnsi="Bookman Old Style" w:cs="Arial"/>
                <w:sz w:val="24"/>
                <w:szCs w:val="24"/>
              </w:rPr>
              <w:t>17</w:t>
            </w:r>
            <w:r w:rsidRPr="000E4695">
              <w:rPr>
                <w:rFonts w:ascii="Bookman Old Style" w:eastAsia="Times New Roman" w:hAnsi="Bookman Old Style" w:cs="Arial"/>
                <w:sz w:val="24"/>
                <w:szCs w:val="24"/>
              </w:rPr>
              <w:t>/PMK.07/20</w:t>
            </w:r>
            <w:r w:rsidR="00E329E1">
              <w:rPr>
                <w:rFonts w:ascii="Bookman Old Style" w:eastAsia="Times New Roman" w:hAnsi="Bookman Old Style" w:cs="Arial"/>
                <w:sz w:val="24"/>
                <w:szCs w:val="24"/>
              </w:rPr>
              <w:t xml:space="preserve">21 </w:t>
            </w:r>
            <w:r w:rsidRPr="000E4695">
              <w:rPr>
                <w:rFonts w:ascii="Bookman Old Style" w:eastAsia="Times New Roman" w:hAnsi="Bookman Old Style" w:cs="Arial"/>
                <w:sz w:val="24"/>
                <w:szCs w:val="24"/>
              </w:rPr>
              <w:t xml:space="preserve">Tentang Pengelolaan </w:t>
            </w:r>
            <w:r w:rsidR="00E329E1">
              <w:rPr>
                <w:rFonts w:ascii="Bookman Old Style" w:eastAsia="Times New Roman" w:hAnsi="Bookman Old Style" w:cs="Arial"/>
                <w:sz w:val="24"/>
                <w:szCs w:val="24"/>
              </w:rPr>
              <w:t xml:space="preserve">Transfer ke Daerah dan Dana </w:t>
            </w:r>
            <w:r w:rsidRPr="000E4695">
              <w:rPr>
                <w:rFonts w:ascii="Bookman Old Style" w:eastAsia="Times New Roman" w:hAnsi="Bookman Old Style" w:cs="Arial"/>
                <w:sz w:val="24"/>
                <w:szCs w:val="24"/>
                <w:lang w:val="en-US"/>
              </w:rPr>
              <w:t>D</w:t>
            </w:r>
            <w:r w:rsidRPr="000E4695">
              <w:rPr>
                <w:rFonts w:ascii="Bookman Old Style" w:eastAsia="Times New Roman" w:hAnsi="Bookman Old Style" w:cs="Arial"/>
                <w:sz w:val="24"/>
                <w:szCs w:val="24"/>
              </w:rPr>
              <w:t>esa</w:t>
            </w:r>
            <w:r w:rsidRPr="000E4695">
              <w:rPr>
                <w:rFonts w:ascii="Bookman Old Style" w:eastAsia="Times New Roman" w:hAnsi="Bookman Old Style" w:cs="Arial"/>
                <w:sz w:val="24"/>
                <w:szCs w:val="24"/>
                <w:lang w:val="en-US"/>
              </w:rPr>
              <w:t xml:space="preserve"> </w:t>
            </w:r>
            <w:r w:rsidR="00E329E1">
              <w:rPr>
                <w:rFonts w:ascii="Bookman Old Style" w:eastAsia="Times New Roman" w:hAnsi="Bookman Old Style" w:cs="Arial"/>
                <w:sz w:val="24"/>
                <w:szCs w:val="24"/>
              </w:rPr>
              <w:t xml:space="preserve">Tahun Anggaran 2021 dalam rangka mendukung Penanganan Pandemi Corona Virus Disease 2019 (covid-19) dan dampaknya </w:t>
            </w:r>
            <w:r w:rsidRPr="000E4695">
              <w:rPr>
                <w:rFonts w:ascii="Bookman Old Style" w:eastAsia="Times New Roman" w:hAnsi="Bookman Old Style" w:cs="Arial"/>
                <w:sz w:val="24"/>
                <w:szCs w:val="24"/>
                <w:lang w:val="en-US"/>
              </w:rPr>
              <w:t>(</w:t>
            </w:r>
            <w:proofErr w:type="spellStart"/>
            <w:r w:rsidRPr="000E4695">
              <w:rPr>
                <w:rFonts w:ascii="Bookman Old Style" w:eastAsia="Times New Roman" w:hAnsi="Bookman Old Style" w:cs="Arial"/>
                <w:sz w:val="24"/>
                <w:szCs w:val="24"/>
                <w:lang w:val="en-US"/>
              </w:rPr>
              <w:t>Berita</w:t>
            </w:r>
            <w:proofErr w:type="spellEnd"/>
            <w:r w:rsidRPr="000E4695">
              <w:rPr>
                <w:rFonts w:ascii="Bookman Old Style" w:eastAsia="Times New Roman" w:hAnsi="Bookman Old Style" w:cs="Arial"/>
                <w:sz w:val="24"/>
                <w:szCs w:val="24"/>
                <w:lang w:val="en-US"/>
              </w:rPr>
              <w:t xml:space="preserve"> Negara </w:t>
            </w:r>
            <w:proofErr w:type="spellStart"/>
            <w:r w:rsidRPr="000E4695">
              <w:rPr>
                <w:rFonts w:ascii="Bookman Old Style" w:eastAsia="Times New Roman" w:hAnsi="Bookman Old Style" w:cs="Arial"/>
                <w:sz w:val="24"/>
                <w:szCs w:val="24"/>
                <w:lang w:val="en-US"/>
              </w:rPr>
              <w:t>Republik</w:t>
            </w:r>
            <w:proofErr w:type="spellEnd"/>
            <w:r w:rsidRPr="000E4695">
              <w:rPr>
                <w:rFonts w:ascii="Bookman Old Style" w:eastAsia="Times New Roman" w:hAnsi="Bookman Old Style" w:cs="Arial"/>
                <w:sz w:val="24"/>
                <w:szCs w:val="24"/>
                <w:lang w:val="en-US"/>
              </w:rPr>
              <w:t xml:space="preserve"> Indonesia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202</w:t>
            </w:r>
            <w:r w:rsidR="00E329E1">
              <w:rPr>
                <w:rFonts w:ascii="Bookman Old Style" w:eastAsia="Times New Roman" w:hAnsi="Bookman Old Style" w:cs="Arial"/>
                <w:sz w:val="24"/>
                <w:szCs w:val="24"/>
              </w:rPr>
              <w:t>1</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1</w:t>
            </w:r>
            <w:r w:rsidR="00E329E1">
              <w:rPr>
                <w:rFonts w:ascii="Bookman Old Style" w:eastAsia="Times New Roman" w:hAnsi="Bookman Old Style" w:cs="Arial"/>
                <w:sz w:val="24"/>
                <w:szCs w:val="24"/>
              </w:rPr>
              <w:t>49</w:t>
            </w:r>
            <w:r w:rsidRPr="000E4695">
              <w:rPr>
                <w:rFonts w:ascii="Bookman Old Style" w:eastAsia="Times New Roman" w:hAnsi="Bookman Old Style" w:cs="Arial"/>
                <w:sz w:val="24"/>
                <w:szCs w:val="24"/>
                <w:lang w:val="en-US"/>
              </w:rPr>
              <w:t>)</w:t>
            </w:r>
            <w:r w:rsidRPr="000E4695">
              <w:rPr>
                <w:rFonts w:ascii="Bookman Old Style" w:eastAsia="Times New Roman" w:hAnsi="Bookman Old Style" w:cs="Arial"/>
                <w:sz w:val="24"/>
                <w:szCs w:val="24"/>
              </w:rPr>
              <w:t xml:space="preserve"> sebagaimana </w:t>
            </w:r>
            <w:proofErr w:type="spellStart"/>
            <w:r w:rsidRPr="000E4695">
              <w:rPr>
                <w:rFonts w:ascii="Bookman Old Style" w:eastAsia="Times New Roman" w:hAnsi="Bookman Old Style" w:cs="Arial"/>
                <w:sz w:val="24"/>
                <w:szCs w:val="24"/>
                <w:lang w:val="en-US"/>
              </w:rPr>
              <w:t>telah</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diubah</w:t>
            </w:r>
            <w:proofErr w:type="spellEnd"/>
            <w:r w:rsidRPr="000E4695">
              <w:rPr>
                <w:rFonts w:ascii="Bookman Old Style" w:eastAsia="Times New Roman" w:hAnsi="Bookman Old Style" w:cs="Arial"/>
                <w:sz w:val="24"/>
                <w:szCs w:val="24"/>
                <w:lang w:val="en-US"/>
              </w:rPr>
              <w:t xml:space="preserve"> </w:t>
            </w:r>
            <w:r w:rsidR="00E329E1">
              <w:rPr>
                <w:rFonts w:ascii="Bookman Old Style" w:eastAsia="Times New Roman" w:hAnsi="Bookman Old Style" w:cs="Arial"/>
                <w:sz w:val="24"/>
                <w:szCs w:val="24"/>
              </w:rPr>
              <w:t xml:space="preserve">beberapa kali terakhir </w:t>
            </w:r>
            <w:proofErr w:type="spellStart"/>
            <w:r w:rsidRPr="000E4695">
              <w:rPr>
                <w:rFonts w:ascii="Bookman Old Style" w:eastAsia="Times New Roman" w:hAnsi="Bookman Old Style" w:cs="Arial"/>
                <w:sz w:val="24"/>
                <w:szCs w:val="24"/>
                <w:lang w:val="en-US"/>
              </w:rPr>
              <w:t>dengan</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 xml:space="preserve">Peraturan Menteri Keuangan Republik Indonesia Nomor : </w:t>
            </w:r>
            <w:r w:rsidR="00E329E1">
              <w:rPr>
                <w:rFonts w:ascii="Bookman Old Style" w:eastAsia="Times New Roman" w:hAnsi="Bookman Old Style" w:cs="Arial"/>
                <w:sz w:val="24"/>
                <w:szCs w:val="24"/>
              </w:rPr>
              <w:t>162</w:t>
            </w:r>
            <w:r w:rsidRPr="000E4695">
              <w:rPr>
                <w:rFonts w:ascii="Bookman Old Style" w:eastAsia="Times New Roman" w:hAnsi="Bookman Old Style" w:cs="Arial"/>
                <w:sz w:val="24"/>
                <w:szCs w:val="24"/>
              </w:rPr>
              <w:t>/PMK.07/20</w:t>
            </w:r>
            <w:r w:rsidRPr="000E4695">
              <w:rPr>
                <w:rFonts w:ascii="Bookman Old Style" w:eastAsia="Times New Roman" w:hAnsi="Bookman Old Style" w:cs="Arial"/>
                <w:sz w:val="24"/>
                <w:szCs w:val="24"/>
                <w:lang w:val="en-US"/>
              </w:rPr>
              <w:t>2</w:t>
            </w:r>
            <w:r w:rsidR="00E329E1">
              <w:rPr>
                <w:rFonts w:ascii="Bookman Old Style" w:eastAsia="Times New Roman" w:hAnsi="Bookman Old Style" w:cs="Arial"/>
                <w:sz w:val="24"/>
                <w:szCs w:val="24"/>
              </w:rPr>
              <w:t>1</w:t>
            </w:r>
            <w:r w:rsidRPr="000E4695">
              <w:rPr>
                <w:rFonts w:ascii="Bookman Old Style" w:eastAsia="Times New Roman" w:hAnsi="Bookman Old Style" w:cs="Arial"/>
                <w:sz w:val="24"/>
                <w:szCs w:val="24"/>
              </w:rPr>
              <w:t xml:space="preserve"> Tentang </w:t>
            </w:r>
            <w:proofErr w:type="spellStart"/>
            <w:r w:rsidRPr="000E4695">
              <w:rPr>
                <w:rFonts w:ascii="Bookman Old Style" w:eastAsia="Times New Roman" w:hAnsi="Bookman Old Style" w:cs="Arial"/>
                <w:sz w:val="24"/>
                <w:szCs w:val="24"/>
                <w:lang w:val="en-US"/>
              </w:rPr>
              <w:t>Perubahan</w:t>
            </w:r>
            <w:proofErr w:type="spellEnd"/>
            <w:r w:rsidR="00E329E1">
              <w:rPr>
                <w:rFonts w:ascii="Bookman Old Style" w:eastAsia="Times New Roman" w:hAnsi="Bookman Old Style" w:cs="Arial"/>
                <w:sz w:val="24"/>
                <w:szCs w:val="24"/>
              </w:rPr>
              <w:t xml:space="preserve"> Kedua </w:t>
            </w:r>
            <w:proofErr w:type="spellStart"/>
            <w:r w:rsidRPr="000E4695">
              <w:rPr>
                <w:rFonts w:ascii="Bookman Old Style" w:eastAsia="Times New Roman" w:hAnsi="Bookman Old Style" w:cs="Arial"/>
                <w:sz w:val="24"/>
                <w:szCs w:val="24"/>
                <w:lang w:val="en-US"/>
              </w:rPr>
              <w:t>Atas</w:t>
            </w:r>
            <w:proofErr w:type="spellEnd"/>
            <w:r w:rsidRPr="000E4695">
              <w:rPr>
                <w:rFonts w:ascii="Bookman Old Style" w:eastAsia="Times New Roman" w:hAnsi="Bookman Old Style" w:cs="Arial"/>
                <w:sz w:val="24"/>
                <w:szCs w:val="24"/>
              </w:rPr>
              <w:t xml:space="preserve"> Peraturan Menteri Keuangan Republik Indonesia Nomor : </w:t>
            </w:r>
            <w:r w:rsidR="00E329E1">
              <w:rPr>
                <w:rFonts w:ascii="Bookman Old Style" w:eastAsia="Times New Roman" w:hAnsi="Bookman Old Style" w:cs="Arial"/>
                <w:sz w:val="24"/>
                <w:szCs w:val="24"/>
              </w:rPr>
              <w:t>17</w:t>
            </w:r>
            <w:r w:rsidRPr="000E4695">
              <w:rPr>
                <w:rFonts w:ascii="Bookman Old Style" w:eastAsia="Times New Roman" w:hAnsi="Bookman Old Style" w:cs="Arial"/>
                <w:sz w:val="24"/>
                <w:szCs w:val="24"/>
              </w:rPr>
              <w:t>/PMK.07/20</w:t>
            </w:r>
            <w:r w:rsidR="00E329E1">
              <w:rPr>
                <w:rFonts w:ascii="Bookman Old Style" w:eastAsia="Times New Roman" w:hAnsi="Bookman Old Style" w:cs="Arial"/>
                <w:sz w:val="24"/>
                <w:szCs w:val="24"/>
              </w:rPr>
              <w:t>21</w:t>
            </w:r>
            <w:r w:rsidRPr="000E4695">
              <w:rPr>
                <w:rFonts w:ascii="Bookman Old Style" w:eastAsia="Times New Roman" w:hAnsi="Bookman Old Style" w:cs="Arial"/>
                <w:sz w:val="24"/>
                <w:szCs w:val="24"/>
              </w:rPr>
              <w:t xml:space="preserve"> Tentang Pengelolaan </w:t>
            </w:r>
            <w:r w:rsidR="00E329E1">
              <w:rPr>
                <w:rFonts w:ascii="Bookman Old Style" w:eastAsia="Times New Roman" w:hAnsi="Bookman Old Style" w:cs="Arial"/>
                <w:sz w:val="24"/>
                <w:szCs w:val="24"/>
              </w:rPr>
              <w:t xml:space="preserve">Transfer ke Daerah dan Dana Desa Tahun Anggaran 2021 dalam rangka mendukung Penanganan Pandemi Corona Virus Disease 2019 (covid-19) dan dampaknya </w:t>
            </w:r>
            <w:r w:rsidRPr="000E4695">
              <w:rPr>
                <w:rFonts w:ascii="Bookman Old Style" w:eastAsia="Times New Roman" w:hAnsi="Bookman Old Style" w:cs="Arial"/>
                <w:sz w:val="24"/>
                <w:szCs w:val="24"/>
                <w:lang w:val="en-US"/>
              </w:rPr>
              <w:t>(</w:t>
            </w:r>
            <w:proofErr w:type="spellStart"/>
            <w:r w:rsidRPr="000E4695">
              <w:rPr>
                <w:rFonts w:ascii="Bookman Old Style" w:eastAsia="Times New Roman" w:hAnsi="Bookman Old Style" w:cs="Arial"/>
                <w:sz w:val="24"/>
                <w:szCs w:val="24"/>
                <w:lang w:val="en-US"/>
              </w:rPr>
              <w:t>Berita</w:t>
            </w:r>
            <w:proofErr w:type="spellEnd"/>
            <w:r w:rsidRPr="000E4695">
              <w:rPr>
                <w:rFonts w:ascii="Bookman Old Style" w:eastAsia="Times New Roman" w:hAnsi="Bookman Old Style" w:cs="Arial"/>
                <w:sz w:val="24"/>
                <w:szCs w:val="24"/>
                <w:lang w:val="en-US"/>
              </w:rPr>
              <w:t xml:space="preserve"> Negara </w:t>
            </w:r>
            <w:proofErr w:type="spellStart"/>
            <w:r w:rsidRPr="000E4695">
              <w:rPr>
                <w:rFonts w:ascii="Bookman Old Style" w:eastAsia="Times New Roman" w:hAnsi="Bookman Old Style" w:cs="Arial"/>
                <w:sz w:val="24"/>
                <w:szCs w:val="24"/>
                <w:lang w:val="en-US"/>
              </w:rPr>
              <w:t>Republik</w:t>
            </w:r>
            <w:proofErr w:type="spellEnd"/>
            <w:r w:rsidRPr="000E4695">
              <w:rPr>
                <w:rFonts w:ascii="Bookman Old Style" w:eastAsia="Times New Roman" w:hAnsi="Bookman Old Style" w:cs="Arial"/>
                <w:sz w:val="24"/>
                <w:szCs w:val="24"/>
                <w:lang w:val="en-US"/>
              </w:rPr>
              <w:t xml:space="preserve"> Indonesia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202</w:t>
            </w:r>
            <w:r w:rsidR="00E329E1">
              <w:rPr>
                <w:rFonts w:ascii="Bookman Old Style" w:eastAsia="Times New Roman" w:hAnsi="Bookman Old Style" w:cs="Arial"/>
                <w:sz w:val="24"/>
                <w:szCs w:val="24"/>
              </w:rPr>
              <w:t>1</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w:t>
            </w:r>
            <w:r w:rsidR="00E329E1">
              <w:rPr>
                <w:rFonts w:ascii="Bookman Old Style" w:eastAsia="Times New Roman" w:hAnsi="Bookman Old Style" w:cs="Arial"/>
                <w:sz w:val="24"/>
                <w:szCs w:val="24"/>
              </w:rPr>
              <w:t>1289</w:t>
            </w:r>
            <w:r w:rsidRPr="000E4695">
              <w:rPr>
                <w:rFonts w:ascii="Bookman Old Style" w:eastAsia="Times New Roman" w:hAnsi="Bookman Old Style" w:cs="Arial"/>
                <w:sz w:val="24"/>
                <w:szCs w:val="24"/>
                <w:lang w:val="en-US"/>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Menteri Keuangan Republik Indonesia Nomor : </w:t>
            </w:r>
            <w:r w:rsidR="00E329E1">
              <w:rPr>
                <w:rFonts w:ascii="Bookman Old Style" w:eastAsia="Calibri" w:hAnsi="Bookman Old Style" w:cs="Times New Roman"/>
                <w:color w:val="000000"/>
                <w:sz w:val="24"/>
                <w:szCs w:val="24"/>
              </w:rPr>
              <w:t>19</w:t>
            </w:r>
            <w:r w:rsidRPr="000E4695">
              <w:rPr>
                <w:rFonts w:ascii="Bookman Old Style" w:eastAsia="Calibri" w:hAnsi="Bookman Old Style" w:cs="Times New Roman"/>
                <w:color w:val="000000"/>
                <w:sz w:val="24"/>
                <w:szCs w:val="24"/>
              </w:rPr>
              <w:t>0/PMK.07/202</w:t>
            </w:r>
            <w:r w:rsidR="00E329E1">
              <w:rPr>
                <w:rFonts w:ascii="Bookman Old Style" w:eastAsia="Calibri" w:hAnsi="Bookman Old Style" w:cs="Times New Roman"/>
                <w:color w:val="000000"/>
                <w:sz w:val="24"/>
                <w:szCs w:val="24"/>
              </w:rPr>
              <w:t>1</w:t>
            </w:r>
            <w:r w:rsidR="00FD3EF5">
              <w:rPr>
                <w:rFonts w:ascii="Bookman Old Style" w:eastAsia="Calibri" w:hAnsi="Bookman Old Style" w:cs="Times New Roman"/>
                <w:color w:val="000000"/>
                <w:sz w:val="24"/>
                <w:szCs w:val="24"/>
              </w:rPr>
              <w:t xml:space="preserve"> </w:t>
            </w:r>
            <w:r w:rsidRPr="000E4695">
              <w:rPr>
                <w:rFonts w:ascii="Bookman Old Style" w:eastAsia="Calibri" w:hAnsi="Bookman Old Style" w:cs="Times New Roman"/>
                <w:color w:val="000000"/>
                <w:sz w:val="24"/>
                <w:szCs w:val="24"/>
              </w:rPr>
              <w:t xml:space="preserve">tentang </w:t>
            </w:r>
            <w:r w:rsidR="00FD3EF5">
              <w:rPr>
                <w:rFonts w:ascii="Bookman Old Style" w:eastAsia="Calibri" w:hAnsi="Bookman Old Style" w:cs="Times New Roman"/>
                <w:color w:val="000000"/>
                <w:sz w:val="24"/>
                <w:szCs w:val="24"/>
              </w:rPr>
              <w:t>Pengelolaan Dana Desa (Berita Negara Republik Indonesia Tahun 2021 Nomor 1289);</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Arial Unicode MS" w:hAnsi="Bookman Old Style" w:cs="Arial"/>
                <w:color w:val="000000"/>
                <w:sz w:val="24"/>
                <w:szCs w:val="24"/>
              </w:rPr>
              <w:t>Peraturan Daerah Kabupaten Kendal Nomor 1 Tahun 2016 tentang Penetapan Desa di Kabupaten Kendal (Lembaran Daerah Kabupaten Kendal Tahun 2016 Nomor 1 Seri E No. 1, Tambahan Lembaran Daerah Kabupaten Kendal Nomor 152)</w:t>
            </w:r>
            <w:r w:rsidRPr="000E4695">
              <w:rPr>
                <w:rFonts w:ascii="Bookman Old Style" w:eastAsia="Calibri" w:hAnsi="Bookman Old Style" w:cs="Times New Roman"/>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Daerah Kabupaten Kendal Nomor 6 Tahun 2016 tentang Urusan Pemerintahan yang Menjadi Kewenangan Daerah Kabupaten Kendal (Lembaran Daerah Kabupaten </w:t>
            </w:r>
            <w:r w:rsidRPr="000E4695">
              <w:rPr>
                <w:rFonts w:ascii="Bookman Old Style" w:eastAsia="Calibri" w:hAnsi="Bookman Old Style" w:cs="Arial"/>
                <w:color w:val="000000"/>
                <w:sz w:val="24"/>
                <w:szCs w:val="24"/>
              </w:rPr>
              <w:lastRenderedPageBreak/>
              <w:t>Kendal Tahun 2016 Nomor 6 Seri E No. 3, Tambahan Lembaran Daerah Kabupaten Kendal Nomor 157);</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w:t>
            </w:r>
            <w:r w:rsidR="00FD3EF5">
              <w:rPr>
                <w:rFonts w:ascii="Bookman Old Style" w:eastAsia="Calibri" w:hAnsi="Bookman Old Style" w:cs="Times New Roman"/>
                <w:color w:val="000000"/>
                <w:sz w:val="24"/>
                <w:szCs w:val="24"/>
              </w:rPr>
              <w:t>Bupati</w:t>
            </w:r>
            <w:r w:rsidRPr="000E4695">
              <w:rPr>
                <w:rFonts w:ascii="Bookman Old Style" w:eastAsia="Calibri" w:hAnsi="Bookman Old Style" w:cs="Times New Roman"/>
                <w:color w:val="000000"/>
                <w:sz w:val="24"/>
                <w:szCs w:val="24"/>
              </w:rPr>
              <w:t xml:space="preserve"> Kendal Nomor </w:t>
            </w:r>
            <w:r w:rsidR="00FD3EF5">
              <w:rPr>
                <w:rFonts w:ascii="Bookman Old Style" w:eastAsia="Calibri" w:hAnsi="Bookman Old Style" w:cs="Times New Roman"/>
                <w:color w:val="000000"/>
                <w:sz w:val="24"/>
                <w:szCs w:val="24"/>
              </w:rPr>
              <w:t>97</w:t>
            </w:r>
            <w:r w:rsidRPr="000E4695">
              <w:rPr>
                <w:rFonts w:ascii="Bookman Old Style" w:eastAsia="Calibri" w:hAnsi="Bookman Old Style" w:cs="Times New Roman"/>
                <w:color w:val="000000"/>
                <w:sz w:val="24"/>
                <w:szCs w:val="24"/>
              </w:rPr>
              <w:t xml:space="preserve"> Tahun 202</w:t>
            </w:r>
            <w:r w:rsidR="00FD3EF5">
              <w:rPr>
                <w:rFonts w:ascii="Bookman Old Style" w:eastAsia="Calibri" w:hAnsi="Bookman Old Style" w:cs="Times New Roman"/>
                <w:color w:val="000000"/>
                <w:sz w:val="24"/>
                <w:szCs w:val="24"/>
              </w:rPr>
              <w:t>1</w:t>
            </w:r>
            <w:r w:rsidRPr="000E4695">
              <w:rPr>
                <w:rFonts w:ascii="Bookman Old Style" w:eastAsia="Calibri" w:hAnsi="Bookman Old Style" w:cs="Times New Roman"/>
                <w:color w:val="000000"/>
                <w:sz w:val="24"/>
                <w:szCs w:val="24"/>
              </w:rPr>
              <w:t xml:space="preserve"> Tentang </w:t>
            </w:r>
            <w:r w:rsidR="00FD3EF5">
              <w:rPr>
                <w:rFonts w:ascii="Bookman Old Style" w:eastAsia="Calibri" w:hAnsi="Bookman Old Style" w:cs="Times New Roman"/>
                <w:color w:val="000000"/>
                <w:sz w:val="24"/>
                <w:szCs w:val="24"/>
              </w:rPr>
              <w:t xml:space="preserve">Penjabaran </w:t>
            </w:r>
            <w:r w:rsidRPr="000E4695">
              <w:rPr>
                <w:rFonts w:ascii="Bookman Old Style" w:eastAsia="Calibri" w:hAnsi="Bookman Old Style" w:cs="Times New Roman"/>
                <w:color w:val="000000"/>
                <w:sz w:val="24"/>
                <w:szCs w:val="24"/>
              </w:rPr>
              <w:t>Anggaran Pendapatan dan Belanja Daerah Kabupaten Kendal Tahun</w:t>
            </w:r>
            <w:r w:rsidR="00FD3EF5">
              <w:rPr>
                <w:rFonts w:ascii="Bookman Old Style" w:eastAsia="Calibri" w:hAnsi="Bookman Old Style" w:cs="Times New Roman"/>
                <w:color w:val="000000"/>
                <w:sz w:val="24"/>
                <w:szCs w:val="24"/>
              </w:rPr>
              <w:t xml:space="preserve"> Anggaran </w:t>
            </w:r>
            <w:r w:rsidRPr="000E4695">
              <w:rPr>
                <w:rFonts w:ascii="Bookman Old Style" w:eastAsia="Calibri" w:hAnsi="Bookman Old Style" w:cs="Times New Roman"/>
                <w:color w:val="000000"/>
                <w:sz w:val="24"/>
                <w:szCs w:val="24"/>
              </w:rPr>
              <w:t>202</w:t>
            </w:r>
            <w:r w:rsidR="00FD3EF5">
              <w:rPr>
                <w:rFonts w:ascii="Bookman Old Style" w:eastAsia="Calibri" w:hAnsi="Bookman Old Style" w:cs="Times New Roman"/>
                <w:color w:val="000000"/>
                <w:sz w:val="24"/>
                <w:szCs w:val="24"/>
              </w:rPr>
              <w:t>2</w:t>
            </w:r>
            <w:r w:rsidRPr="000E4695">
              <w:rPr>
                <w:rFonts w:ascii="Bookman Old Style" w:eastAsia="Calibri" w:hAnsi="Bookman Old Style" w:cs="Times New Roman"/>
                <w:color w:val="000000"/>
                <w:sz w:val="24"/>
                <w:szCs w:val="24"/>
              </w:rPr>
              <w:t xml:space="preserve"> (</w:t>
            </w:r>
            <w:r w:rsidR="00FD3EF5">
              <w:rPr>
                <w:rFonts w:ascii="Bookman Old Style" w:eastAsia="Calibri" w:hAnsi="Bookman Old Style" w:cs="Times New Roman"/>
                <w:color w:val="000000"/>
                <w:sz w:val="24"/>
                <w:szCs w:val="24"/>
              </w:rPr>
              <w:t>Berita</w:t>
            </w:r>
            <w:r w:rsidRPr="000E4695">
              <w:rPr>
                <w:rFonts w:ascii="Bookman Old Style" w:eastAsia="Calibri" w:hAnsi="Bookman Old Style" w:cs="Times New Roman"/>
                <w:color w:val="000000"/>
                <w:sz w:val="24"/>
                <w:szCs w:val="24"/>
              </w:rPr>
              <w:t xml:space="preserve"> Daerah Kabupaten Kendal Tahun 202</w:t>
            </w:r>
            <w:r w:rsidR="00FD3EF5">
              <w:rPr>
                <w:rFonts w:ascii="Bookman Old Style" w:eastAsia="Calibri" w:hAnsi="Bookman Old Style" w:cs="Times New Roman"/>
                <w:color w:val="000000"/>
                <w:sz w:val="24"/>
                <w:szCs w:val="24"/>
              </w:rPr>
              <w:t>1</w:t>
            </w:r>
            <w:r w:rsidRPr="000E4695">
              <w:rPr>
                <w:rFonts w:ascii="Bookman Old Style" w:eastAsia="Calibri" w:hAnsi="Bookman Old Style" w:cs="Times New Roman"/>
                <w:color w:val="000000"/>
                <w:sz w:val="24"/>
                <w:szCs w:val="24"/>
              </w:rPr>
              <w:t xml:space="preserve"> Nomor </w:t>
            </w:r>
            <w:r w:rsidR="00FD3EF5">
              <w:rPr>
                <w:rFonts w:ascii="Bookman Old Style" w:eastAsia="Calibri" w:hAnsi="Bookman Old Style" w:cs="Times New Roman"/>
                <w:color w:val="000000"/>
                <w:sz w:val="24"/>
                <w:szCs w:val="24"/>
              </w:rPr>
              <w:t>97</w:t>
            </w:r>
            <w:r w:rsidRPr="000E4695">
              <w:rPr>
                <w:rFonts w:ascii="Bookman Old Style" w:eastAsia="Calibri" w:hAnsi="Bookman Old Style" w:cs="Times New Roman"/>
                <w:color w:val="000000"/>
                <w:sz w:val="24"/>
                <w:szCs w:val="24"/>
              </w:rPr>
              <w:t xml:space="preserve">); </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es-ES"/>
              </w:rPr>
            </w:pPr>
            <w:r w:rsidRPr="000E4695">
              <w:rPr>
                <w:rFonts w:ascii="Bookman Old Style" w:eastAsia="Calibri" w:hAnsi="Bookman Old Style" w:cs="Arial"/>
                <w:color w:val="000000"/>
                <w:sz w:val="24"/>
                <w:szCs w:val="24"/>
              </w:rPr>
              <w:t xml:space="preserve">Peraturan Bupati Kendal Nomor 80 Tahun 2016 tentang Susunan Organisasi dan Tata Kerja Pemerintah Desa di Kabupaten Kendal </w:t>
            </w:r>
            <w:r w:rsidRPr="000E4695">
              <w:rPr>
                <w:rFonts w:ascii="Bookman Old Style" w:eastAsia="Calibri" w:hAnsi="Bookman Old Style" w:cs="Times New Roman"/>
                <w:color w:val="000000"/>
                <w:sz w:val="24"/>
                <w:szCs w:val="24"/>
              </w:rPr>
              <w:t>(Berita Daerah Kabupaten Kendal Tahun 2016 Nomor 80 Seri E No. 47)</w:t>
            </w:r>
            <w:r w:rsidRPr="000E4695">
              <w:rPr>
                <w:rFonts w:ascii="Bookman Old Style" w:eastAsia="Calibri" w:hAnsi="Bookman Old Style" w:cs="Arial"/>
                <w:color w:val="000000"/>
                <w:sz w:val="24"/>
                <w:szCs w:val="24"/>
              </w:rPr>
              <w:t>;</w:t>
            </w:r>
          </w:p>
          <w:p w:rsidR="000E4695" w:rsidRPr="000E4695" w:rsidRDefault="000E4695" w:rsidP="000E4695">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es-ES"/>
              </w:rPr>
            </w:pPr>
            <w:r w:rsidRPr="000E4695">
              <w:rPr>
                <w:rFonts w:ascii="Bookman Old Style" w:eastAsia="Calibri" w:hAnsi="Bookman Old Style" w:cs="Arial"/>
                <w:color w:val="000000"/>
                <w:sz w:val="24"/>
                <w:szCs w:val="24"/>
              </w:rPr>
              <w:t xml:space="preserve">Peraturan Bupati Kendal Nomor 50 Tahun 2018 tentang </w:t>
            </w:r>
            <w:r w:rsidR="00FD3EF5">
              <w:rPr>
                <w:rFonts w:ascii="Bookman Old Style" w:eastAsia="Calibri" w:hAnsi="Bookman Old Style" w:cs="Arial"/>
                <w:color w:val="000000"/>
                <w:sz w:val="24"/>
                <w:szCs w:val="24"/>
              </w:rPr>
              <w:t xml:space="preserve"> </w:t>
            </w:r>
            <w:r w:rsidRPr="000E4695">
              <w:rPr>
                <w:rFonts w:ascii="Bookman Old Style" w:eastAsia="Calibri" w:hAnsi="Bookman Old Style" w:cs="Arial"/>
                <w:color w:val="000000"/>
                <w:sz w:val="24"/>
                <w:szCs w:val="24"/>
              </w:rPr>
              <w:t xml:space="preserve">Daftar Kewenangan Desa Berdasarkan Hak Asal Usul dan Kewenangan Lokal Berskala Desa di Kabupaten Kendal Pemerintahan Daerah Kabupaten Kendal </w:t>
            </w:r>
            <w:r w:rsidRPr="000E4695">
              <w:rPr>
                <w:rFonts w:ascii="Bookman Old Style" w:eastAsia="Calibri" w:hAnsi="Bookman Old Style" w:cs="Times New Roman"/>
                <w:color w:val="000000"/>
                <w:sz w:val="24"/>
                <w:szCs w:val="24"/>
              </w:rPr>
              <w:t>(Berita Daerah Kabupaten Kendal Tahun 2018 Nomor  50);</w:t>
            </w:r>
          </w:p>
          <w:p w:rsidR="000E4695" w:rsidRPr="000E4695" w:rsidRDefault="000E4695" w:rsidP="000E4695">
            <w:pPr>
              <w:spacing w:after="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2</w:t>
            </w:r>
            <w:r w:rsidR="00FD3EF5">
              <w:rPr>
                <w:rFonts w:ascii="Bookman Old Style" w:eastAsia="Times New Roman" w:hAnsi="Bookman Old Style" w:cs="Arial"/>
                <w:sz w:val="24"/>
                <w:szCs w:val="24"/>
              </w:rPr>
              <w:t>9</w:t>
            </w:r>
            <w:r w:rsidRPr="000E4695">
              <w:rPr>
                <w:rFonts w:ascii="Bookman Old Style" w:eastAsia="Times New Roman" w:hAnsi="Bookman Old Style" w:cs="Arial"/>
                <w:sz w:val="24"/>
                <w:szCs w:val="24"/>
              </w:rPr>
              <w:t xml:space="preserve">. </w:t>
            </w:r>
            <w:proofErr w:type="spellStart"/>
            <w:r w:rsidRPr="000E4695">
              <w:rPr>
                <w:rFonts w:ascii="Bookman Old Style" w:eastAsia="Times New Roman" w:hAnsi="Bookman Old Style" w:cs="Arial"/>
                <w:sz w:val="24"/>
                <w:szCs w:val="24"/>
                <w:lang w:val="en-US"/>
              </w:rPr>
              <w:t>Peraturan</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Pagerdawung</w:t>
            </w:r>
            <w:r w:rsidRPr="000E4695">
              <w:rPr>
                <w:rFonts w:ascii="Bookman Old Style" w:eastAsia="Times New Roman" w:hAnsi="Bookman Old Style" w:cs="Arial"/>
                <w:sz w:val="24"/>
                <w:szCs w:val="24"/>
                <w:lang w:val="en-US"/>
              </w:rPr>
              <w:t xml:space="preserve"> </w:t>
            </w:r>
            <w:proofErr w:type="spellStart"/>
            <w:proofErr w:type="gram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w:t>
            </w:r>
            <w:proofErr w:type="gramEnd"/>
            <w:r w:rsidRPr="000E4695">
              <w:rPr>
                <w:rFonts w:ascii="Bookman Old Style" w:eastAsia="Times New Roman" w:hAnsi="Bookman Old Style" w:cs="Arial"/>
                <w:sz w:val="24"/>
                <w:szCs w:val="24"/>
                <w:lang w:val="en-US"/>
              </w:rPr>
              <w:t xml:space="preserve"> 0</w:t>
            </w:r>
            <w:r w:rsidR="00DE7902">
              <w:rPr>
                <w:rFonts w:ascii="Bookman Old Style" w:eastAsia="Times New Roman" w:hAnsi="Bookman Old Style" w:cs="Arial"/>
                <w:sz w:val="24"/>
                <w:szCs w:val="24"/>
              </w:rPr>
              <w:t>5</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w:t>
            </w:r>
            <w:r w:rsidRPr="000E4695">
              <w:rPr>
                <w:rFonts w:ascii="Bookman Old Style" w:eastAsia="Times New Roman" w:hAnsi="Bookman Old Style" w:cs="Arial"/>
                <w:sz w:val="24"/>
                <w:szCs w:val="24"/>
              </w:rPr>
              <w:t>2</w:t>
            </w:r>
            <w:r w:rsidR="00DE7902">
              <w:rPr>
                <w:rFonts w:ascii="Bookman Old Style" w:eastAsia="Times New Roman" w:hAnsi="Bookman Old Style" w:cs="Arial"/>
                <w:sz w:val="24"/>
                <w:szCs w:val="24"/>
              </w:rPr>
              <w:t>1</w:t>
            </w:r>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 xml:space="preserve">     </w:t>
            </w:r>
          </w:p>
          <w:p w:rsidR="000E4695" w:rsidRPr="000E4695" w:rsidRDefault="000E4695" w:rsidP="000E4695">
            <w:pPr>
              <w:spacing w:after="0" w:line="240" w:lineRule="auto"/>
              <w:jc w:val="both"/>
              <w:rPr>
                <w:rFonts w:ascii="Bookman Old Style" w:eastAsia="Times New Roman" w:hAnsi="Bookman Old Style" w:cs="Arial"/>
                <w:sz w:val="24"/>
                <w:szCs w:val="24"/>
                <w:lang w:val="en-US"/>
              </w:rPr>
            </w:pPr>
            <w:r w:rsidRPr="000E4695">
              <w:rPr>
                <w:rFonts w:ascii="Bookman Old Style" w:eastAsia="Times New Roman" w:hAnsi="Bookman Old Style" w:cs="Arial"/>
                <w:sz w:val="24"/>
                <w:szCs w:val="24"/>
              </w:rPr>
              <w:t xml:space="preserve">      </w:t>
            </w:r>
            <w:proofErr w:type="spellStart"/>
            <w:r w:rsidRPr="000E4695">
              <w:rPr>
                <w:rFonts w:ascii="Bookman Old Style" w:eastAsia="Times New Roman" w:hAnsi="Bookman Old Style" w:cs="Arial"/>
                <w:sz w:val="24"/>
                <w:szCs w:val="24"/>
                <w:lang w:val="en-US"/>
              </w:rPr>
              <w:t>Tentang</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Anggaran</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Pendapatan</w:t>
            </w:r>
            <w:proofErr w:type="spellEnd"/>
            <w:r w:rsidRPr="000E4695">
              <w:rPr>
                <w:rFonts w:ascii="Bookman Old Style" w:eastAsia="Times New Roman" w:hAnsi="Bookman Old Style" w:cs="Arial"/>
                <w:sz w:val="24"/>
                <w:szCs w:val="24"/>
                <w:lang w:val="en-US"/>
              </w:rPr>
              <w:t xml:space="preserve"> Dan </w:t>
            </w:r>
            <w:proofErr w:type="spellStart"/>
            <w:r w:rsidRPr="000E4695">
              <w:rPr>
                <w:rFonts w:ascii="Bookman Old Style" w:eastAsia="Times New Roman" w:hAnsi="Bookman Old Style" w:cs="Arial"/>
                <w:sz w:val="24"/>
                <w:szCs w:val="24"/>
                <w:lang w:val="en-US"/>
              </w:rPr>
              <w:t>Belanja</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w:t>
            </w:r>
          </w:p>
          <w:p w:rsidR="000E4695" w:rsidRPr="000E4695" w:rsidRDefault="000E4695" w:rsidP="000E4695">
            <w:pPr>
              <w:spacing w:after="0" w:line="240" w:lineRule="auto"/>
              <w:jc w:val="both"/>
              <w:rPr>
                <w:rFonts w:ascii="Bookman Old Style" w:eastAsia="Times New Roman" w:hAnsi="Bookman Old Style" w:cs="Arial"/>
                <w:sz w:val="24"/>
                <w:szCs w:val="24"/>
                <w:lang w:val="en-US"/>
              </w:rPr>
            </w:pPr>
            <w:r w:rsidRPr="000E4695">
              <w:rPr>
                <w:rFonts w:ascii="Bookman Old Style" w:eastAsia="Times New Roman" w:hAnsi="Bookman Old Style" w:cs="Arial"/>
                <w:sz w:val="24"/>
                <w:szCs w:val="24"/>
              </w:rPr>
              <w:t xml:space="preserve">      </w:t>
            </w:r>
            <w:proofErr w:type="spellStart"/>
            <w:r w:rsidRPr="000E4695">
              <w:rPr>
                <w:rFonts w:ascii="Bookman Old Style" w:eastAsia="Times New Roman" w:hAnsi="Bookman Old Style" w:cs="Arial"/>
                <w:sz w:val="24"/>
                <w:szCs w:val="24"/>
                <w:lang w:val="en-US"/>
              </w:rPr>
              <w:t>Anggaran</w:t>
            </w:r>
            <w:proofErr w:type="spellEnd"/>
            <w:r w:rsidRPr="000E4695">
              <w:rPr>
                <w:rFonts w:ascii="Bookman Old Style" w:eastAsia="Times New Roman" w:hAnsi="Bookman Old Style" w:cs="Arial"/>
                <w:sz w:val="24"/>
                <w:szCs w:val="24"/>
                <w:lang w:val="en-US"/>
              </w:rPr>
              <w:t xml:space="preserve"> 202</w:t>
            </w:r>
            <w:r w:rsidR="00DE7902">
              <w:rPr>
                <w:rFonts w:ascii="Bookman Old Style" w:eastAsia="Times New Roman" w:hAnsi="Bookman Old Style" w:cs="Arial"/>
                <w:sz w:val="24"/>
                <w:szCs w:val="24"/>
              </w:rPr>
              <w:t>2</w:t>
            </w:r>
            <w:r w:rsidRPr="000E4695">
              <w:rPr>
                <w:rFonts w:ascii="Bookman Old Style" w:eastAsia="Times New Roman" w:hAnsi="Bookman Old Style" w:cs="Arial"/>
                <w:sz w:val="24"/>
                <w:szCs w:val="24"/>
                <w:lang w:val="en-US"/>
              </w:rPr>
              <w:t xml:space="preserve"> </w:t>
            </w:r>
            <w:proofErr w:type="gramStart"/>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Lembaran</w:t>
            </w:r>
            <w:proofErr w:type="spellEnd"/>
            <w:proofErr w:type="gram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Pagerdawung</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w:t>
            </w:r>
          </w:p>
          <w:p w:rsidR="000E4695" w:rsidRPr="000E4695" w:rsidRDefault="000E4695" w:rsidP="000E4695">
            <w:pPr>
              <w:spacing w:after="0" w:line="240" w:lineRule="auto"/>
              <w:ind w:left="465"/>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202</w:t>
            </w:r>
            <w:r w:rsidR="00DE7902">
              <w:rPr>
                <w:rFonts w:ascii="Bookman Old Style" w:eastAsia="Times New Roman" w:hAnsi="Bookman Old Style" w:cs="Arial"/>
                <w:sz w:val="24"/>
                <w:szCs w:val="24"/>
              </w:rPr>
              <w:t>1</w:t>
            </w:r>
            <w:r w:rsidRPr="000E4695">
              <w:rPr>
                <w:rFonts w:ascii="Bookman Old Style" w:eastAsia="Times New Roman" w:hAnsi="Bookman Old Style" w:cs="Arial"/>
                <w:sz w:val="24"/>
                <w:szCs w:val="24"/>
              </w:rPr>
              <w:t xml:space="preserve"> Nom</w:t>
            </w:r>
            <w:r w:rsidRPr="000E4695">
              <w:rPr>
                <w:rFonts w:ascii="Bookman Old Style" w:eastAsia="Times New Roman" w:hAnsi="Bookman Old Style" w:cs="Arial"/>
                <w:sz w:val="24"/>
                <w:szCs w:val="24"/>
                <w:lang w:val="en-US"/>
              </w:rPr>
              <w:t>or 0</w:t>
            </w:r>
            <w:r w:rsidR="00DE7902">
              <w:rPr>
                <w:rFonts w:ascii="Bookman Old Style" w:eastAsia="Times New Roman" w:hAnsi="Bookman Old Style" w:cs="Arial"/>
                <w:sz w:val="24"/>
                <w:szCs w:val="24"/>
              </w:rPr>
              <w:t>5</w:t>
            </w:r>
            <w:r w:rsidRPr="000E4695">
              <w:rPr>
                <w:rFonts w:ascii="Bookman Old Style" w:eastAsia="Times New Roman" w:hAnsi="Bookman Old Style" w:cs="Arial"/>
                <w:sz w:val="24"/>
                <w:szCs w:val="24"/>
                <w:lang w:val="en-US"/>
              </w:rPr>
              <w:t>)</w:t>
            </w:r>
            <w:r w:rsidRPr="000E4695">
              <w:rPr>
                <w:rFonts w:ascii="Bookman Old Style" w:eastAsia="Times New Roman" w:hAnsi="Bookman Old Style" w:cs="Arial"/>
                <w:sz w:val="24"/>
                <w:szCs w:val="24"/>
              </w:rPr>
              <w:t xml:space="preserve">. </w:t>
            </w:r>
          </w:p>
          <w:p w:rsidR="000E4695" w:rsidRPr="000E4695" w:rsidRDefault="00FD3EF5" w:rsidP="000E4695">
            <w:pPr>
              <w:tabs>
                <w:tab w:val="left" w:pos="517"/>
              </w:tabs>
              <w:spacing w:before="60" w:after="60" w:line="240" w:lineRule="auto"/>
              <w:jc w:val="both"/>
              <w:rPr>
                <w:rFonts w:ascii="Bookman Old Style" w:eastAsia="Times New Roman" w:hAnsi="Bookman Old Style" w:cs="Arial"/>
                <w:sz w:val="24"/>
                <w:szCs w:val="24"/>
              </w:rPr>
            </w:pPr>
            <w:r>
              <w:rPr>
                <w:rFonts w:ascii="Bookman Old Style" w:eastAsia="Times New Roman" w:hAnsi="Bookman Old Style" w:cs="Arial"/>
                <w:sz w:val="24"/>
                <w:szCs w:val="24"/>
              </w:rPr>
              <w:t>30</w:t>
            </w:r>
            <w:r w:rsidR="000E4695" w:rsidRPr="000E4695">
              <w:rPr>
                <w:rFonts w:ascii="Bookman Old Style" w:eastAsia="Times New Roman" w:hAnsi="Bookman Old Style" w:cs="Arial"/>
                <w:sz w:val="24"/>
                <w:szCs w:val="24"/>
              </w:rPr>
              <w:t>. Peraturan Desa Pagerdawung Nomor 0</w:t>
            </w:r>
            <w:r w:rsidR="00DE7902">
              <w:rPr>
                <w:rFonts w:ascii="Bookman Old Style" w:eastAsia="Times New Roman" w:hAnsi="Bookman Old Style" w:cs="Arial"/>
                <w:sz w:val="24"/>
                <w:szCs w:val="24"/>
              </w:rPr>
              <w:t>3</w:t>
            </w:r>
            <w:r w:rsidR="000E4695" w:rsidRPr="000E4695">
              <w:rPr>
                <w:rFonts w:ascii="Bookman Old Style" w:eastAsia="Times New Roman" w:hAnsi="Bookman Old Style" w:cs="Arial"/>
                <w:sz w:val="24"/>
                <w:szCs w:val="24"/>
              </w:rPr>
              <w:t xml:space="preserve"> Tahun 202</w:t>
            </w:r>
            <w:r w:rsidR="00DE7902">
              <w:rPr>
                <w:rFonts w:ascii="Bookman Old Style" w:eastAsia="Times New Roman" w:hAnsi="Bookman Old Style" w:cs="Arial"/>
                <w:sz w:val="24"/>
                <w:szCs w:val="24"/>
              </w:rPr>
              <w:t>1</w:t>
            </w:r>
            <w:r w:rsidR="000E4695" w:rsidRPr="000E4695">
              <w:rPr>
                <w:rFonts w:ascii="Bookman Old Style" w:eastAsia="Times New Roman" w:hAnsi="Bookman Old Style" w:cs="Arial"/>
                <w:sz w:val="24"/>
                <w:szCs w:val="24"/>
              </w:rPr>
              <w:t xml:space="preserve"> </w:t>
            </w:r>
          </w:p>
          <w:p w:rsidR="000E4695" w:rsidRPr="000E4695" w:rsidRDefault="000E4695" w:rsidP="000E4695">
            <w:pPr>
              <w:tabs>
                <w:tab w:val="left" w:pos="517"/>
              </w:tabs>
              <w:spacing w:before="60" w:after="6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 xml:space="preserve">      tentang Rencana Kerja Pemerintah Desa Pagerdawung </w:t>
            </w:r>
          </w:p>
          <w:p w:rsidR="000E4695" w:rsidRPr="000E4695" w:rsidRDefault="000E4695" w:rsidP="000E4695">
            <w:pPr>
              <w:tabs>
                <w:tab w:val="left" w:pos="517"/>
              </w:tabs>
              <w:spacing w:before="60" w:after="6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 xml:space="preserve">      Tahun 202</w:t>
            </w:r>
            <w:r w:rsidR="00DE7902">
              <w:rPr>
                <w:rFonts w:ascii="Bookman Old Style" w:eastAsia="Times New Roman" w:hAnsi="Bookman Old Style" w:cs="Arial"/>
                <w:sz w:val="24"/>
                <w:szCs w:val="24"/>
              </w:rPr>
              <w:t>1</w:t>
            </w:r>
            <w:r w:rsidRPr="000E4695">
              <w:rPr>
                <w:rFonts w:ascii="Bookman Old Style" w:eastAsia="Times New Roman" w:hAnsi="Bookman Old Style" w:cs="Arial"/>
                <w:sz w:val="24"/>
                <w:szCs w:val="24"/>
              </w:rPr>
              <w:t xml:space="preserve"> (Lembaran Desa Pagerdawung Tahun 202</w:t>
            </w:r>
            <w:r w:rsidR="00DE7902">
              <w:rPr>
                <w:rFonts w:ascii="Bookman Old Style" w:eastAsia="Times New Roman" w:hAnsi="Bookman Old Style" w:cs="Arial"/>
                <w:sz w:val="24"/>
                <w:szCs w:val="24"/>
              </w:rPr>
              <w:t>1</w:t>
            </w:r>
            <w:r w:rsidRPr="000E4695">
              <w:rPr>
                <w:rFonts w:ascii="Bookman Old Style" w:eastAsia="Times New Roman" w:hAnsi="Bookman Old Style" w:cs="Arial"/>
                <w:sz w:val="24"/>
                <w:szCs w:val="24"/>
              </w:rPr>
              <w:t xml:space="preserve"> </w:t>
            </w:r>
          </w:p>
          <w:p w:rsidR="000E4695" w:rsidRPr="000E4695" w:rsidRDefault="000E4695" w:rsidP="000E4695">
            <w:pPr>
              <w:tabs>
                <w:tab w:val="left" w:pos="517"/>
              </w:tabs>
              <w:spacing w:before="60" w:after="6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 xml:space="preserve">      Nomor 0</w:t>
            </w:r>
            <w:r w:rsidR="00DE7902">
              <w:rPr>
                <w:rFonts w:ascii="Bookman Old Style" w:eastAsia="Times New Roman" w:hAnsi="Bookman Old Style" w:cs="Arial"/>
                <w:sz w:val="24"/>
                <w:szCs w:val="24"/>
              </w:rPr>
              <w:t>3</w:t>
            </w:r>
            <w:r w:rsidRPr="000E4695">
              <w:rPr>
                <w:rFonts w:ascii="Bookman Old Style" w:eastAsia="Times New Roman" w:hAnsi="Bookman Old Style" w:cs="Arial"/>
                <w:sz w:val="24"/>
                <w:szCs w:val="24"/>
              </w:rPr>
              <w:t xml:space="preserve"> )</w:t>
            </w:r>
          </w:p>
        </w:tc>
      </w:tr>
      <w:tr w:rsidR="000E4695" w:rsidRPr="000E4695" w:rsidTr="000E4695">
        <w:tc>
          <w:tcPr>
            <w:tcW w:w="1671" w:type="dxa"/>
            <w:shd w:val="clear" w:color="auto" w:fill="auto"/>
          </w:tcPr>
          <w:p w:rsidR="000E4695" w:rsidRPr="000E4695" w:rsidRDefault="000E4695" w:rsidP="000E4695">
            <w:pPr>
              <w:spacing w:after="0" w:line="240" w:lineRule="auto"/>
              <w:rPr>
                <w:rFonts w:ascii="Bookman Old Style" w:eastAsia="Calibri" w:hAnsi="Bookman Old Style" w:cs="Times New Roman"/>
                <w:sz w:val="24"/>
                <w:szCs w:val="24"/>
              </w:rPr>
            </w:pPr>
          </w:p>
          <w:p w:rsidR="000E4695" w:rsidRPr="000E4695" w:rsidRDefault="000E4695" w:rsidP="000E4695">
            <w:pPr>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Menetapkan</w:t>
            </w:r>
          </w:p>
        </w:tc>
        <w:tc>
          <w:tcPr>
            <w:tcW w:w="293" w:type="dxa"/>
            <w:shd w:val="clear" w:color="auto" w:fill="auto"/>
          </w:tcPr>
          <w:p w:rsidR="000E4695" w:rsidRPr="000E4695" w:rsidRDefault="000E4695" w:rsidP="000E4695">
            <w:pPr>
              <w:spacing w:after="0" w:line="240" w:lineRule="auto"/>
              <w:jc w:val="center"/>
              <w:rPr>
                <w:rFonts w:ascii="Bookman Old Style" w:eastAsia="Calibri" w:hAnsi="Bookman Old Style" w:cs="Times New Roman"/>
                <w:sz w:val="24"/>
                <w:szCs w:val="24"/>
              </w:rPr>
            </w:pPr>
          </w:p>
          <w:p w:rsidR="000E4695" w:rsidRPr="000E4695" w:rsidRDefault="000E4695" w:rsidP="000E4695">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w:t>
            </w:r>
          </w:p>
        </w:tc>
        <w:tc>
          <w:tcPr>
            <w:tcW w:w="7642" w:type="dxa"/>
            <w:shd w:val="clear" w:color="auto" w:fill="auto"/>
          </w:tcPr>
          <w:p w:rsidR="000E4695" w:rsidRPr="000E4695" w:rsidRDefault="000E4695" w:rsidP="000E4695">
            <w:pPr>
              <w:spacing w:after="0" w:line="240" w:lineRule="auto"/>
              <w:jc w:val="both"/>
              <w:rPr>
                <w:rFonts w:ascii="Bookman Old Style" w:eastAsia="Times New Roman" w:hAnsi="Bookman Old Style" w:cs="Arial"/>
                <w:sz w:val="24"/>
                <w:szCs w:val="24"/>
              </w:rPr>
            </w:pPr>
          </w:p>
          <w:p w:rsidR="000E4695" w:rsidRPr="00FD3EF5" w:rsidRDefault="000E4695" w:rsidP="000E4695">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bCs/>
                <w:color w:val="000000"/>
                <w:sz w:val="24"/>
                <w:szCs w:val="24"/>
                <w:lang w:val="sv-SE"/>
              </w:rPr>
              <w:t xml:space="preserve">PERATURAN </w:t>
            </w:r>
            <w:r w:rsidRPr="000E4695">
              <w:rPr>
                <w:rFonts w:ascii="Bookman Old Style" w:eastAsia="Calibri" w:hAnsi="Bookman Old Style" w:cs="Times New Roman"/>
                <w:bCs/>
                <w:color w:val="000000"/>
                <w:sz w:val="24"/>
                <w:szCs w:val="24"/>
              </w:rPr>
              <w:t xml:space="preserve">KEPALA </w:t>
            </w:r>
            <w:r w:rsidRPr="000E4695">
              <w:rPr>
                <w:rFonts w:ascii="Bookman Old Style" w:eastAsia="Calibri" w:hAnsi="Bookman Old Style" w:cs="Times New Roman"/>
                <w:bCs/>
                <w:color w:val="000000"/>
                <w:sz w:val="24"/>
                <w:szCs w:val="24"/>
                <w:lang w:val="sv-SE"/>
              </w:rPr>
              <w:t xml:space="preserve">DESA </w:t>
            </w:r>
            <w:r w:rsidRPr="000E4695">
              <w:rPr>
                <w:rFonts w:ascii="Bookman Old Style" w:eastAsia="Calibri" w:hAnsi="Bookman Old Style" w:cs="Bookman Old Style"/>
                <w:sz w:val="24"/>
                <w:szCs w:val="24"/>
              </w:rPr>
              <w:t>PAGERDAWUNG</w:t>
            </w:r>
            <w:r w:rsidRPr="000E4695">
              <w:rPr>
                <w:rFonts w:ascii="Bookman Old Style" w:eastAsia="Calibri" w:hAnsi="Bookman Old Style" w:cs="Times New Roman"/>
                <w:bCs/>
                <w:color w:val="000000"/>
                <w:sz w:val="24"/>
                <w:szCs w:val="24"/>
                <w:lang w:val="sv-SE"/>
              </w:rPr>
              <w:t xml:space="preserve"> TENTANG  </w:t>
            </w:r>
            <w:r w:rsidRPr="000E4695">
              <w:rPr>
                <w:rFonts w:ascii="Bookman Old Style" w:eastAsia="Calibri" w:hAnsi="Bookman Old Style" w:cs="Times New Roman"/>
                <w:sz w:val="24"/>
                <w:szCs w:val="24"/>
              </w:rPr>
              <w:t xml:space="preserve">PENETAPAN </w:t>
            </w:r>
            <w:r w:rsidRPr="000E4695">
              <w:rPr>
                <w:rFonts w:ascii="Bookman Old Style" w:eastAsia="Calibri" w:hAnsi="Bookman Old Style" w:cs="Times New Roman"/>
                <w:sz w:val="24"/>
                <w:szCs w:val="24"/>
                <w:lang w:val="en-US"/>
              </w:rPr>
              <w:t>KELUARGA PENERIMA MANFAAT BANTUAN LANGSUNG TUNAI DANA DESA (BLT–DD)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PAGERDAWUNG KECAMATAN RINGINARUM</w:t>
            </w:r>
            <w:r w:rsidR="00FD3EF5">
              <w:rPr>
                <w:rFonts w:ascii="Bookman Old Style" w:eastAsia="Calibri" w:hAnsi="Bookman Old Style" w:cs="Times New Roman"/>
                <w:sz w:val="24"/>
                <w:szCs w:val="24"/>
              </w:rPr>
              <w:t xml:space="preserve"> TAHUN ANGGARAN 2022.</w:t>
            </w:r>
          </w:p>
        </w:tc>
      </w:tr>
    </w:tbl>
    <w:p w:rsidR="000E4695" w:rsidRPr="000E4695" w:rsidRDefault="000E4695" w:rsidP="000E4695">
      <w:pPr>
        <w:spacing w:after="0" w:line="240" w:lineRule="auto"/>
        <w:rPr>
          <w:rFonts w:ascii="Bookman Old Style" w:eastAsia="Calibri" w:hAnsi="Bookman Old Style" w:cs="Times New Roman"/>
          <w:noProof/>
          <w:sz w:val="24"/>
          <w:szCs w:val="24"/>
          <w:lang w:val="en-US"/>
        </w:rPr>
      </w:pPr>
    </w:p>
    <w:p w:rsidR="000E4695" w:rsidRPr="000E4695" w:rsidRDefault="000E4695" w:rsidP="000E4695">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BAB I</w:t>
      </w:r>
    </w:p>
    <w:p w:rsidR="000E4695" w:rsidRPr="000E4695" w:rsidRDefault="000E4695" w:rsidP="000E4695">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KETENTUAN UMUM</w:t>
      </w:r>
    </w:p>
    <w:p w:rsidR="000E4695" w:rsidRPr="000E4695" w:rsidRDefault="000E4695" w:rsidP="000E4695">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Pasal 1</w:t>
      </w:r>
    </w:p>
    <w:p w:rsidR="000E4695" w:rsidRPr="000E4695" w:rsidRDefault="000E4695" w:rsidP="000E4695">
      <w:pPr>
        <w:tabs>
          <w:tab w:val="left" w:pos="378"/>
        </w:tabs>
        <w:spacing w:before="60" w:after="60" w:line="276" w:lineRule="auto"/>
        <w:ind w:left="2160"/>
        <w:jc w:val="both"/>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 xml:space="preserve">Dalam Peraturan </w:t>
      </w:r>
      <w:proofErr w:type="spellStart"/>
      <w:r w:rsidRPr="000E4695">
        <w:rPr>
          <w:rFonts w:ascii="Bookman Old Style" w:eastAsia="Calibri" w:hAnsi="Bookman Old Style" w:cs="Arial"/>
          <w:color w:val="000000"/>
          <w:sz w:val="24"/>
          <w:szCs w:val="24"/>
          <w:lang w:val="en-US"/>
        </w:rPr>
        <w:t>Kepala</w:t>
      </w:r>
      <w:proofErr w:type="spellEnd"/>
      <w:r w:rsidRPr="000E4695">
        <w:rPr>
          <w:rFonts w:ascii="Bookman Old Style" w:eastAsia="Calibri" w:hAnsi="Bookman Old Style" w:cs="Arial"/>
          <w:color w:val="000000"/>
          <w:sz w:val="24"/>
          <w:szCs w:val="24"/>
          <w:lang w:val="en-US"/>
        </w:rPr>
        <w:t xml:space="preserve"> </w:t>
      </w:r>
      <w:proofErr w:type="spellStart"/>
      <w:r w:rsidRPr="000E4695">
        <w:rPr>
          <w:rFonts w:ascii="Bookman Old Style" w:eastAsia="Calibri" w:hAnsi="Bookman Old Style" w:cs="Arial"/>
          <w:color w:val="000000"/>
          <w:sz w:val="24"/>
          <w:szCs w:val="24"/>
          <w:lang w:val="en-US"/>
        </w:rPr>
        <w:t>Desa</w:t>
      </w:r>
      <w:proofErr w:type="spellEnd"/>
      <w:r w:rsidRPr="000E4695">
        <w:rPr>
          <w:rFonts w:ascii="Bookman Old Style" w:eastAsia="Calibri" w:hAnsi="Bookman Old Style" w:cs="Arial"/>
          <w:color w:val="000000"/>
          <w:sz w:val="24"/>
          <w:szCs w:val="24"/>
          <w:lang w:val="en-US"/>
        </w:rPr>
        <w:t xml:space="preserve"> </w:t>
      </w:r>
      <w:r w:rsidRPr="000E4695">
        <w:rPr>
          <w:rFonts w:ascii="Bookman Old Style" w:eastAsia="Calibri" w:hAnsi="Bookman Old Style" w:cs="Arial"/>
          <w:color w:val="000000"/>
          <w:sz w:val="24"/>
          <w:szCs w:val="24"/>
        </w:rPr>
        <w:t>ini yang dimaksud dengan :</w:t>
      </w:r>
    </w:p>
    <w:p w:rsidR="000E4695" w:rsidRPr="000E4695" w:rsidRDefault="000E4695" w:rsidP="000E4695">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Daerah adalah Kabupaten Kendal.</w:t>
      </w:r>
    </w:p>
    <w:p w:rsidR="000E4695" w:rsidRPr="000E4695" w:rsidRDefault="000E4695" w:rsidP="000E4695">
      <w:pPr>
        <w:widowControl w:val="0"/>
        <w:numPr>
          <w:ilvl w:val="0"/>
          <w:numId w:val="3"/>
        </w:numPr>
        <w:tabs>
          <w:tab w:val="left" w:pos="2609"/>
        </w:tabs>
        <w:autoSpaceDE w:val="0"/>
        <w:autoSpaceDN w:val="0"/>
        <w:spacing w:before="60" w:after="60" w:line="240" w:lineRule="auto"/>
        <w:ind w:left="2632" w:right="-23" w:hanging="448"/>
        <w:jc w:val="both"/>
        <w:rPr>
          <w:rFonts w:ascii="Bookman Old Style" w:eastAsia="Calibri" w:hAnsi="Bookman Old Style" w:cs="Times New Roman"/>
          <w:sz w:val="24"/>
          <w:szCs w:val="24"/>
        </w:rPr>
      </w:pPr>
      <w:r w:rsidRPr="000E4695">
        <w:rPr>
          <w:rFonts w:ascii="Bookman Old Style" w:eastAsia="Calibri" w:hAnsi="Bookman Old Style" w:cs="Bookman Old Style"/>
          <w:color w:val="000000"/>
          <w:sz w:val="24"/>
          <w:szCs w:val="24"/>
          <w:lang w:eastAsia="id-ID"/>
        </w:rPr>
        <w:t>Pemerintah Daerah adalah Bupati sebagai unsur penyelenggara Pemerintahan Daerah yang memimpin pelaksanaan urusan pemerintahan yang menjadi kewenangan daerah otonom</w:t>
      </w:r>
      <w:r w:rsidRPr="000E4695">
        <w:rPr>
          <w:rFonts w:ascii="Bookman Old Style" w:eastAsia="Calibri" w:hAnsi="Bookman Old Style" w:cs="Times New Roman"/>
          <w:color w:val="000000"/>
          <w:sz w:val="24"/>
          <w:szCs w:val="24"/>
          <w:lang w:val="it-IT"/>
        </w:rPr>
        <w:t>.</w:t>
      </w:r>
    </w:p>
    <w:p w:rsidR="000E4695" w:rsidRPr="000E4695" w:rsidRDefault="000E4695" w:rsidP="000E4695">
      <w:pPr>
        <w:widowControl w:val="0"/>
        <w:numPr>
          <w:ilvl w:val="0"/>
          <w:numId w:val="3"/>
        </w:numPr>
        <w:tabs>
          <w:tab w:val="left" w:pos="2609"/>
        </w:tabs>
        <w:autoSpaceDE w:val="0"/>
        <w:autoSpaceDN w:val="0"/>
        <w:spacing w:before="60" w:after="60" w:line="240" w:lineRule="auto"/>
        <w:ind w:left="2632" w:right="-23" w:hanging="448"/>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Pemerintah Desa adalah Kepala Desa dibantu perangkat Desa sebagai unsur penyelenggara Pemerintahan</w:t>
      </w:r>
      <w:r w:rsidRPr="000E4695">
        <w:rPr>
          <w:rFonts w:ascii="Bookman Old Style" w:eastAsia="Calibri" w:hAnsi="Bookman Old Style" w:cs="Times New Roman"/>
          <w:spacing w:val="-15"/>
          <w:sz w:val="24"/>
          <w:szCs w:val="24"/>
        </w:rPr>
        <w:t xml:space="preserve"> </w:t>
      </w:r>
      <w:r w:rsidRPr="000E4695">
        <w:rPr>
          <w:rFonts w:ascii="Bookman Old Style" w:eastAsia="Calibri" w:hAnsi="Bookman Old Style" w:cs="Times New Roman"/>
          <w:sz w:val="24"/>
          <w:szCs w:val="24"/>
        </w:rPr>
        <w:t>Desa.</w:t>
      </w:r>
    </w:p>
    <w:p w:rsidR="000E4695" w:rsidRPr="000E4695" w:rsidRDefault="000E4695" w:rsidP="000E4695">
      <w:pPr>
        <w:widowControl w:val="0"/>
        <w:numPr>
          <w:ilvl w:val="0"/>
          <w:numId w:val="3"/>
        </w:numPr>
        <w:tabs>
          <w:tab w:val="clear" w:pos="336"/>
          <w:tab w:val="left" w:pos="2609"/>
        </w:tabs>
        <w:autoSpaceDE w:val="0"/>
        <w:autoSpaceDN w:val="0"/>
        <w:spacing w:before="60" w:after="60" w:line="240" w:lineRule="auto"/>
        <w:ind w:left="2632" w:right="-23"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sz w:val="24"/>
          <w:szCs w:val="24"/>
        </w:rPr>
        <w:t xml:space="preserve">Pemerintahan Desa adalah penyelenggaraan urusan pemerintahan dan kepentingan masyarakat setempat </w:t>
      </w:r>
      <w:r w:rsidRPr="000E4695">
        <w:rPr>
          <w:rFonts w:ascii="Bookman Old Style" w:eastAsia="Calibri" w:hAnsi="Bookman Old Style" w:cs="Times New Roman"/>
          <w:sz w:val="24"/>
          <w:szCs w:val="24"/>
        </w:rPr>
        <w:lastRenderedPageBreak/>
        <w:t>dalam sistem pemerintahan Negara Kesatuan Republik Indonesia.</w:t>
      </w:r>
    </w:p>
    <w:p w:rsidR="000E4695" w:rsidRPr="000E4695" w:rsidRDefault="000E4695" w:rsidP="000E4695">
      <w:pPr>
        <w:widowControl w:val="0"/>
        <w:numPr>
          <w:ilvl w:val="0"/>
          <w:numId w:val="3"/>
        </w:numPr>
        <w:tabs>
          <w:tab w:val="clear" w:pos="336"/>
          <w:tab w:val="left" w:pos="2609"/>
        </w:tabs>
        <w:autoSpaceDE w:val="0"/>
        <w:autoSpaceDN w:val="0"/>
        <w:spacing w:before="60" w:after="60" w:line="240" w:lineRule="auto"/>
        <w:ind w:left="2632" w:right="-23"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sz w:val="24"/>
          <w:szCs w:val="24"/>
        </w:rPr>
        <w:t>Lembaga Kemasyarakatan Desa adalah lembaga yang dibentuk oleh masyarakat sesuai dengan kebutuhan dan merupakan mitra pemerintah desa dalam memberdayakan masyarakat</w:t>
      </w:r>
    </w:p>
    <w:p w:rsidR="000E4695" w:rsidRPr="000E4695" w:rsidRDefault="000E4695" w:rsidP="000E4695">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0E4695">
        <w:rPr>
          <w:rFonts w:ascii="Bookman Old Style" w:eastAsia="Calibri" w:hAnsi="Bookman Old Style" w:cs="Times New Roman"/>
          <w:color w:val="000000"/>
          <w:sz w:val="24"/>
          <w:szCs w:val="24"/>
          <w:lang w:val="it-IT"/>
        </w:rPr>
        <w:t>.</w:t>
      </w:r>
    </w:p>
    <w:p w:rsidR="000E4695" w:rsidRPr="000E4695" w:rsidRDefault="000E4695" w:rsidP="000E4695">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Bookman-Light"/>
          <w:color w:val="000000"/>
          <w:sz w:val="24"/>
          <w:szCs w:val="24"/>
          <w:lang w:val="it-IT"/>
        </w:rPr>
        <w:t>Dana Desa adalah dana yang bersumber dari Anggaran Pendapatan dan Belanja Negara yang diperuntukkan bagi desa yang d</w:t>
      </w:r>
      <w:r w:rsidRPr="000E4695">
        <w:rPr>
          <w:rFonts w:ascii="Bookman Old Style" w:eastAsia="Calibri" w:hAnsi="Bookman Old Style" w:cs="Times New Roman"/>
          <w:color w:val="000000"/>
          <w:sz w:val="24"/>
          <w:szCs w:val="24"/>
          <w:lang w:val="it-IT"/>
        </w:rPr>
        <w:t>itransfer melalui Anggaran Pendapatan dan Belanja Daerah Kabupaten/Kota dan digunakan untuk membiayai penyelenggaraan pemerintahan, pelaksanaan pembangunan, pembinaan kemasyarakatan dan pemberdayaan masyarakat.</w:t>
      </w:r>
    </w:p>
    <w:p w:rsidR="000E4695" w:rsidRPr="000E4695" w:rsidRDefault="000E4695" w:rsidP="000E4695">
      <w:pPr>
        <w:numPr>
          <w:ilvl w:val="0"/>
          <w:numId w:val="3"/>
        </w:numPr>
        <w:tabs>
          <w:tab w:val="clear" w:pos="336"/>
          <w:tab w:val="left" w:pos="2610"/>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Alokasi Dasar adalah alokasi minimal Dana Desa  yang akan diterima oleh setiap Desa secara merata yang besarnya dihitung berdasarkan persentase  tertentu  dari anggaran Dana Desa yang dibagi dengan jumlah desa secara nasional.</w:t>
      </w:r>
    </w:p>
    <w:p w:rsidR="000E4695" w:rsidRPr="000E4695" w:rsidRDefault="000E4695" w:rsidP="000E4695">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Arial"/>
          <w:color w:val="000000"/>
          <w:sz w:val="24"/>
          <w:szCs w:val="24"/>
        </w:rPr>
        <w:t>Alokasi Afirmasi adalah alokasi yang dihitung dengan memperhatikan status Desa tertinggal dan Desa sangat tertinggal, yang memilik jumlah penduduk miskin tinggi.</w:t>
      </w:r>
    </w:p>
    <w:p w:rsidR="000E4695" w:rsidRPr="000E4695" w:rsidRDefault="000E4695" w:rsidP="000E4695">
      <w:pPr>
        <w:numPr>
          <w:ilvl w:val="0"/>
          <w:numId w:val="3"/>
        </w:numPr>
        <w:tabs>
          <w:tab w:val="clear" w:pos="336"/>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Alokasi  Formula adalah alokasi  yang  dihitung  dengan memperhatikan jumlah penduduk</w:t>
      </w:r>
      <w:r w:rsidRPr="000E4695">
        <w:rPr>
          <w:rFonts w:ascii="Bookman Old Style" w:eastAsia="Calibri" w:hAnsi="Bookman Old Style" w:cs="Times New Roman"/>
          <w:color w:val="000000"/>
          <w:sz w:val="24"/>
          <w:szCs w:val="24"/>
        </w:rPr>
        <w:t xml:space="preserve"> </w:t>
      </w:r>
      <w:r w:rsidRPr="000E4695">
        <w:rPr>
          <w:rFonts w:ascii="Bookman Old Style" w:eastAsia="Calibri" w:hAnsi="Bookman Old Style" w:cs="Times New Roman"/>
          <w:color w:val="000000"/>
          <w:sz w:val="24"/>
          <w:szCs w:val="24"/>
          <w:lang w:val="it-IT"/>
        </w:rPr>
        <w:t>Desa, angka kemiskinan Desa,  luas wilayah Desa,  dan tingkat kesulitan geografis Desa  setiap  kabupaten/kota.</w:t>
      </w:r>
    </w:p>
    <w:p w:rsidR="000E4695" w:rsidRPr="000E4695" w:rsidRDefault="000E4695" w:rsidP="000E4695">
      <w:pPr>
        <w:numPr>
          <w:ilvl w:val="0"/>
          <w:numId w:val="3"/>
        </w:numPr>
        <w:tabs>
          <w:tab w:val="clear" w:pos="336"/>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rPr>
        <w:t>Alokasi Kinerja adalah alokasi yang diberikan kepada desa yang memiliki hasil penilaian kinerja terbaik.</w:t>
      </w:r>
    </w:p>
    <w:p w:rsidR="000E4695" w:rsidRPr="000E4695" w:rsidRDefault="000E4695" w:rsidP="000E4695">
      <w:pPr>
        <w:numPr>
          <w:ilvl w:val="0"/>
          <w:numId w:val="3"/>
        </w:numPr>
        <w:tabs>
          <w:tab w:val="clear" w:pos="336"/>
        </w:tabs>
        <w:spacing w:before="60" w:after="60" w:line="240" w:lineRule="auto"/>
        <w:ind w:left="2632" w:hanging="448"/>
        <w:contextualSpacing/>
        <w:jc w:val="both"/>
        <w:rPr>
          <w:rFonts w:ascii="Bookman Old Style" w:eastAsia="Times New Roman" w:hAnsi="Bookman Old Style" w:cs="Times New Roman"/>
          <w:color w:val="000000"/>
          <w:sz w:val="24"/>
          <w:szCs w:val="24"/>
          <w:lang w:val="it-IT" w:eastAsia="x-none"/>
        </w:rPr>
      </w:pPr>
      <w:r w:rsidRPr="000E4695">
        <w:rPr>
          <w:rFonts w:ascii="Bookman Old Style" w:eastAsia="Times New Roman" w:hAnsi="Bookman Old Style" w:cs="Times New Roman"/>
          <w:color w:val="000000"/>
          <w:sz w:val="24"/>
          <w:szCs w:val="24"/>
          <w:lang w:val="x-none" w:eastAsia="x-none"/>
        </w:rPr>
        <w:t>Peraturan Desa adalah peraturan perundang-undangan yang ditetapkan oleh Kepala Desa setelah dibahas dan disepakati bersama Badan Permusyawaratan Desa</w:t>
      </w:r>
      <w:r w:rsidRPr="000E4695">
        <w:rPr>
          <w:rFonts w:ascii="Bookman Old Style" w:eastAsia="Times New Roman" w:hAnsi="Bookman Old Style" w:cs="Times New Roman"/>
          <w:color w:val="000000"/>
          <w:sz w:val="24"/>
          <w:szCs w:val="24"/>
          <w:lang w:val="it-IT" w:eastAsia="x-none"/>
        </w:rPr>
        <w:t>.</w:t>
      </w:r>
    </w:p>
    <w:p w:rsidR="000E4695" w:rsidRPr="000E4695" w:rsidRDefault="000E4695" w:rsidP="000E4695">
      <w:pPr>
        <w:numPr>
          <w:ilvl w:val="0"/>
          <w:numId w:val="3"/>
        </w:numPr>
        <w:tabs>
          <w:tab w:val="clear" w:pos="336"/>
        </w:tabs>
        <w:spacing w:before="60" w:after="60" w:line="240" w:lineRule="auto"/>
        <w:ind w:left="2632" w:hanging="448"/>
        <w:contextualSpacing/>
        <w:jc w:val="both"/>
        <w:rPr>
          <w:rFonts w:ascii="Bookman Old Style" w:eastAsia="Times New Roman" w:hAnsi="Bookman Old Style" w:cs="Times New Roman"/>
          <w:color w:val="000000"/>
          <w:sz w:val="24"/>
          <w:szCs w:val="24"/>
          <w:lang w:val="it-IT" w:eastAsia="x-none"/>
        </w:rPr>
      </w:pPr>
      <w:r w:rsidRPr="000E4695">
        <w:rPr>
          <w:rFonts w:ascii="Bookman Old Style" w:eastAsia="Times New Roman" w:hAnsi="Bookman Old Style" w:cs="Arial"/>
          <w:color w:val="000000"/>
          <w:sz w:val="24"/>
          <w:szCs w:val="24"/>
          <w:lang w:val="x-none" w:eastAsia="x-none"/>
        </w:rPr>
        <w:t xml:space="preserve">Anggaran Pendapatan dan Belanja Desa, yang selanjutnya disingkat APB Desa, adalah rencana keuangan tahunan Pemerintahan Desa. </w:t>
      </w:r>
    </w:p>
    <w:p w:rsidR="000E4695" w:rsidRPr="000E469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r w:rsidRPr="000E4695">
        <w:rPr>
          <w:rFonts w:ascii="Bookman Old Style" w:eastAsia="Times New Roman" w:hAnsi="Bookman Old Style" w:cs="Tahoma"/>
          <w:color w:val="000000"/>
          <w:sz w:val="24"/>
          <w:szCs w:val="24"/>
          <w:lang w:val="x-none" w:eastAsia="x-none"/>
        </w:rPr>
        <w:t xml:space="preserve">Rekening Kas Desa </w:t>
      </w:r>
      <w:r w:rsidRPr="000E4695">
        <w:rPr>
          <w:rFonts w:ascii="Bookman Old Style" w:eastAsia="Times New Roman" w:hAnsi="Bookman Old Style" w:cs="Arial"/>
          <w:color w:val="000000"/>
          <w:sz w:val="24"/>
          <w:szCs w:val="24"/>
          <w:lang w:val="it-IT" w:eastAsia="x-none"/>
        </w:rPr>
        <w:t>yang selanjutnya disingkat RKD</w:t>
      </w:r>
      <w:r w:rsidRPr="000E4695">
        <w:rPr>
          <w:rFonts w:ascii="Bookman Old Style" w:eastAsia="Times New Roman" w:hAnsi="Bookman Old Style" w:cs="Tahoma"/>
          <w:color w:val="000000"/>
          <w:sz w:val="24"/>
          <w:szCs w:val="24"/>
          <w:lang w:val="x-none" w:eastAsia="x-none"/>
        </w:rPr>
        <w:t xml:space="preserve"> adalah rekening tempat menyimpan uang Pemerintahan Desa yang menampung seluruh </w:t>
      </w:r>
      <w:r w:rsidRPr="000E4695">
        <w:rPr>
          <w:rFonts w:ascii="Bookman Old Style" w:eastAsia="Times New Roman" w:hAnsi="Bookman Old Style" w:cs="Tahoma"/>
          <w:color w:val="000000"/>
          <w:sz w:val="24"/>
          <w:szCs w:val="24"/>
          <w:lang w:val="x-none" w:eastAsia="x-none"/>
        </w:rPr>
        <w:lastRenderedPageBreak/>
        <w:t xml:space="preserve">penerimaan Desa dan untuk membayar seluruh pengeluaran Desa pada </w:t>
      </w:r>
      <w:r w:rsidRPr="000E4695">
        <w:rPr>
          <w:rFonts w:ascii="Bookman Old Style" w:eastAsia="Times New Roman" w:hAnsi="Bookman Old Style" w:cs="Arial"/>
          <w:color w:val="000000"/>
          <w:sz w:val="24"/>
          <w:szCs w:val="24"/>
          <w:lang w:val="it-IT" w:eastAsia="x-none"/>
        </w:rPr>
        <w:t>b</w:t>
      </w:r>
      <w:r w:rsidRPr="000E4695">
        <w:rPr>
          <w:rFonts w:ascii="Bookman Old Style" w:eastAsia="Times New Roman" w:hAnsi="Bookman Old Style" w:cs="Arial"/>
          <w:color w:val="000000"/>
          <w:sz w:val="24"/>
          <w:szCs w:val="24"/>
          <w:lang w:val="x-none" w:eastAsia="x-none"/>
        </w:rPr>
        <w:t>ank</w:t>
      </w:r>
      <w:r w:rsidRPr="000E4695">
        <w:rPr>
          <w:rFonts w:ascii="Bookman Old Style" w:eastAsia="Times New Roman" w:hAnsi="Bookman Old Style" w:cs="Arial"/>
          <w:color w:val="000000"/>
          <w:sz w:val="24"/>
          <w:szCs w:val="24"/>
          <w:lang w:val="it-IT" w:eastAsia="x-none"/>
        </w:rPr>
        <w:t xml:space="preserve"> yang ditetapkan</w:t>
      </w:r>
      <w:r w:rsidRPr="000E4695">
        <w:rPr>
          <w:rFonts w:ascii="Bookman Old Style" w:eastAsia="Times New Roman" w:hAnsi="Bookman Old Style" w:cs="Tahoma"/>
          <w:color w:val="000000"/>
          <w:sz w:val="24"/>
          <w:szCs w:val="24"/>
          <w:lang w:val="x-none" w:eastAsia="x-none"/>
        </w:rPr>
        <w:t>.</w:t>
      </w:r>
    </w:p>
    <w:p w:rsidR="000E4695" w:rsidRPr="000E469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r w:rsidRPr="000E4695">
        <w:rPr>
          <w:rFonts w:ascii="Bookman Old Style" w:eastAsia="Calibri" w:hAnsi="Bookman Old Style" w:cs="Times New Roman"/>
          <w:color w:val="000000"/>
          <w:sz w:val="24"/>
          <w:szCs w:val="24"/>
          <w:lang w:val="x-none" w:eastAsia="x-none"/>
        </w:rPr>
        <w:t xml:space="preserve">Bencana adalah peristiwa atau rangkaian peristiwa yang mengancam dan mengganggu kehidupan dan penghidupan masyarakat yang disebabkan, baik oleh faktor alam dan/atau faktor nonalam maupun faktor manusia sehingga mengakibatkan timbulnya korban jiwa manusia, kerusakan lingkungan, kerugian harta benda, dan dampak psikologis. </w:t>
      </w:r>
    </w:p>
    <w:p w:rsidR="000E4695" w:rsidRPr="000E469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r w:rsidRPr="000E4695">
        <w:rPr>
          <w:rFonts w:ascii="Bookman Old Style" w:eastAsia="Calibri" w:hAnsi="Bookman Old Style" w:cs="Times New Roman"/>
          <w:color w:val="000000"/>
          <w:sz w:val="24"/>
          <w:szCs w:val="24"/>
          <w:lang w:val="x-none" w:eastAsia="x-none"/>
        </w:rPr>
        <w:t xml:space="preserve">Bencana alam adalah bencana yang diakibatkan oleh peristiwa atau serangkaian peristiwa yang disebabkan oleh alam antara lain berupa gempa bumi, tsunami, gunung meletus, banjir, kekeringan, angin topan, dan tanah longsor. </w:t>
      </w:r>
    </w:p>
    <w:p w:rsidR="000E4695" w:rsidRPr="000E469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r w:rsidRPr="000E4695">
        <w:rPr>
          <w:rFonts w:ascii="Bookman Old Style" w:eastAsia="Calibri" w:hAnsi="Bookman Old Style" w:cs="Times New Roman"/>
          <w:color w:val="000000"/>
          <w:sz w:val="24"/>
          <w:szCs w:val="24"/>
          <w:lang w:val="x-none" w:eastAsia="x-none"/>
        </w:rPr>
        <w:t xml:space="preserve">Bencana nonalam adalah bencana yang diakibatkan oleh peristiwa atau rangkaian peristiwa nonalam yang antara lain berupa gagal teknologi, gagal modernisasi, epidemi, dan wabah penyakit. </w:t>
      </w:r>
    </w:p>
    <w:p w:rsidR="000E4695" w:rsidRPr="000E469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r w:rsidRPr="000E4695">
        <w:rPr>
          <w:rFonts w:ascii="Bookman Old Style" w:eastAsia="Calibri" w:hAnsi="Bookman Old Style" w:cs="Times New Roman"/>
          <w:color w:val="000000"/>
          <w:sz w:val="24"/>
          <w:szCs w:val="24"/>
          <w:lang w:val="en-US" w:eastAsia="x-none"/>
        </w:rPr>
        <w:t>P</w:t>
      </w:r>
      <w:r w:rsidRPr="000E4695">
        <w:rPr>
          <w:rFonts w:ascii="Bookman Old Style" w:eastAsia="Calibri" w:hAnsi="Bookman Old Style" w:cs="Times New Roman"/>
          <w:color w:val="000000"/>
          <w:sz w:val="24"/>
          <w:szCs w:val="24"/>
          <w:lang w:val="x-none" w:eastAsia="x-none"/>
        </w:rPr>
        <w:t>andemi Corona Virus Disease (COVID-19) adalah skala penyebaran penyakit Corona Virus Disease (COVID-19) yang terjadi secara global di seluruh dunia.</w:t>
      </w:r>
    </w:p>
    <w:p w:rsidR="000E4695" w:rsidRPr="00FD3EF5" w:rsidRDefault="000E469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r w:rsidRPr="000E4695">
        <w:rPr>
          <w:rFonts w:ascii="Bookman Old Style" w:eastAsia="Times New Roman" w:hAnsi="Bookman Old Style" w:cs="Arial"/>
          <w:color w:val="000000"/>
          <w:sz w:val="24"/>
          <w:szCs w:val="24"/>
          <w:lang w:val="x-none" w:eastAsia="x-none"/>
        </w:rPr>
        <w:t>Musyawarah Desa atau yang disebut dengan nama lain adalah musyawarah antara Badan Permusyawaratan Desa, Pemerintah Desa, dan unsur masyarakat yang diselenggarakan oleh Badan Permusyawaratan Desa untuk menyepakati hal yang bersifat strategis</w:t>
      </w:r>
      <w:r w:rsidRPr="000E4695">
        <w:rPr>
          <w:rFonts w:ascii="Bookman Old Style" w:eastAsia="Times New Roman" w:hAnsi="Bookman Old Style" w:cs="Arial"/>
          <w:color w:val="000000"/>
          <w:sz w:val="24"/>
          <w:szCs w:val="24"/>
          <w:lang w:val="en-US" w:eastAsia="x-none"/>
        </w:rPr>
        <w:t>;</w:t>
      </w:r>
    </w:p>
    <w:p w:rsidR="00FD3EF5" w:rsidRPr="000E4695" w:rsidRDefault="00FD3EF5" w:rsidP="000E4695">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r>
        <w:rPr>
          <w:rFonts w:ascii="Bookman Old Style" w:eastAsia="Times New Roman" w:hAnsi="Bookman Old Style" w:cs="Arial"/>
          <w:color w:val="000000"/>
          <w:sz w:val="24"/>
          <w:szCs w:val="24"/>
          <w:lang w:eastAsia="x-none"/>
        </w:rPr>
        <w:t>Bantuan Langsung Tunai Desa yang selanjutnya disebut BLT Desa adalah Pemberian uang tunai kepada keluarga miskin atau tidak mampu di Desa bersumber dari Dana Desa untuk mengurasi dampak ekonomi akibat adanya pandemi Corona Virus Disease (Covid-19).</w:t>
      </w:r>
    </w:p>
    <w:p w:rsidR="000E4695" w:rsidRPr="000E4695" w:rsidRDefault="000E4695" w:rsidP="000E4695">
      <w:pPr>
        <w:spacing w:before="60" w:after="60" w:line="276" w:lineRule="auto"/>
        <w:ind w:left="2160"/>
        <w:rPr>
          <w:rFonts w:ascii="Bookman Old Style" w:eastAsia="Calibri" w:hAnsi="Bookman Old Style" w:cs="Arial"/>
          <w:color w:val="000000"/>
          <w:sz w:val="24"/>
          <w:szCs w:val="24"/>
          <w:lang w:val="en-US"/>
        </w:rPr>
      </w:pPr>
    </w:p>
    <w:p w:rsidR="000E4695" w:rsidRPr="000E4695" w:rsidRDefault="000E4695" w:rsidP="000E4695">
      <w:pPr>
        <w:spacing w:before="60" w:after="6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BAB II</w:t>
      </w:r>
    </w:p>
    <w:p w:rsidR="000E4695" w:rsidRPr="000E4695" w:rsidRDefault="000E4695" w:rsidP="000E4695">
      <w:pPr>
        <w:spacing w:before="60" w:after="6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 xml:space="preserve">TATA CARA </w:t>
      </w:r>
      <w:r w:rsidRPr="000E4695">
        <w:rPr>
          <w:rFonts w:ascii="Bookman Old Style" w:eastAsia="Calibri" w:hAnsi="Bookman Old Style" w:cs="Arial"/>
          <w:color w:val="000000"/>
          <w:sz w:val="24"/>
          <w:szCs w:val="24"/>
          <w:lang w:val="en-US"/>
        </w:rPr>
        <w:t xml:space="preserve">PENGGUNAAN </w:t>
      </w:r>
      <w:r w:rsidRPr="000E4695">
        <w:rPr>
          <w:rFonts w:ascii="Bookman Old Style" w:eastAsia="Calibri" w:hAnsi="Bookman Old Style" w:cs="Arial"/>
          <w:color w:val="000000"/>
          <w:sz w:val="24"/>
          <w:szCs w:val="24"/>
        </w:rPr>
        <w:t>DANA DESA</w:t>
      </w:r>
    </w:p>
    <w:p w:rsidR="000E4695" w:rsidRPr="000E4695" w:rsidRDefault="000E4695" w:rsidP="000E4695">
      <w:pPr>
        <w:spacing w:before="60" w:after="60" w:line="276" w:lineRule="auto"/>
        <w:ind w:left="2160"/>
        <w:jc w:val="center"/>
        <w:rPr>
          <w:rFonts w:ascii="Bookman Old Style" w:eastAsia="Calibri" w:hAnsi="Bookman Old Style" w:cs="Arial"/>
          <w:color w:val="000000"/>
          <w:sz w:val="24"/>
          <w:szCs w:val="24"/>
        </w:rPr>
      </w:pPr>
    </w:p>
    <w:p w:rsidR="000E4695" w:rsidRPr="000E4695" w:rsidRDefault="000E4695" w:rsidP="000E4695">
      <w:pPr>
        <w:spacing w:before="60" w:after="60" w:line="276" w:lineRule="auto"/>
        <w:ind w:left="2127" w:hanging="22"/>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Pasal 2</w:t>
      </w:r>
    </w:p>
    <w:p w:rsidR="000E4695" w:rsidRPr="000E4695" w:rsidRDefault="000E4695" w:rsidP="000E4695">
      <w:pPr>
        <w:spacing w:after="0" w:line="240" w:lineRule="auto"/>
        <w:ind w:left="2127"/>
        <w:jc w:val="both"/>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Pengunaan Dana Desa diprioritaskan untuk membiayai pembangunan dan pemberdayaan masyarakat ditujukan untuk meningkatkan kesejahteraan masayarakat desa, peningkatan kualitas hidup manusia serta penanggulangan kemiskinan dan dituangkan dalam rencana kerja Pemerintah Desa.</w:t>
      </w:r>
    </w:p>
    <w:p w:rsidR="009F2973" w:rsidRDefault="009F2973" w:rsidP="00CA446E">
      <w:pPr>
        <w:spacing w:after="0" w:line="240" w:lineRule="auto"/>
        <w:jc w:val="both"/>
        <w:rPr>
          <w:rFonts w:ascii="Bookman Old Style" w:eastAsia="Calibri" w:hAnsi="Bookman Old Style" w:cs="Tahoma"/>
          <w:sz w:val="24"/>
          <w:szCs w:val="24"/>
          <w:lang w:val="sv-SE" w:eastAsia="id-ID"/>
        </w:rPr>
      </w:pPr>
    </w:p>
    <w:p w:rsidR="00CA446E" w:rsidRPr="000E4695" w:rsidRDefault="00CA446E" w:rsidP="00CA446E">
      <w:pPr>
        <w:spacing w:after="0" w:line="240" w:lineRule="auto"/>
        <w:jc w:val="both"/>
        <w:rPr>
          <w:rFonts w:ascii="Bookman Old Style" w:eastAsia="Calibri" w:hAnsi="Bookman Old Style" w:cs="Tahoma"/>
          <w:sz w:val="24"/>
          <w:szCs w:val="24"/>
          <w:lang w:val="sv-SE" w:eastAsia="id-ID"/>
        </w:rPr>
      </w:pPr>
    </w:p>
    <w:p w:rsidR="000E4695" w:rsidRPr="000E4695" w:rsidRDefault="000E4695" w:rsidP="000E4695">
      <w:pPr>
        <w:spacing w:after="0" w:line="240" w:lineRule="auto"/>
        <w:ind w:left="2127"/>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lastRenderedPageBreak/>
        <w:t>Pasal 3</w:t>
      </w:r>
    </w:p>
    <w:p w:rsidR="000E4695" w:rsidRPr="000E4695" w:rsidRDefault="000E4695" w:rsidP="000E4695">
      <w:pPr>
        <w:spacing w:after="0" w:line="240" w:lineRule="auto"/>
        <w:ind w:left="2127"/>
        <w:jc w:val="both"/>
        <w:rPr>
          <w:rFonts w:ascii="Bookman Old Style" w:eastAsia="Calibri" w:hAnsi="Bookman Old Style" w:cs="Tahoma"/>
          <w:sz w:val="24"/>
          <w:szCs w:val="24"/>
          <w:lang w:val="sv-SE" w:eastAsia="id-ID"/>
        </w:rPr>
      </w:pPr>
    </w:p>
    <w:p w:rsidR="000E4695" w:rsidRPr="000E4695" w:rsidRDefault="000E4695" w:rsidP="000E4695">
      <w:pPr>
        <w:numPr>
          <w:ilvl w:val="0"/>
          <w:numId w:val="5"/>
        </w:numPr>
        <w:spacing w:after="0" w:line="276" w:lineRule="auto"/>
        <w:ind w:left="2410" w:hanging="426"/>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Prioritas penggunaan Dana Desa sebagaimana yang dimaksud pada ayat (2) termasuk kegiatan dalam rangka penanggulangan dampak ekonomi atas pandemic Corona Virus Disease 2019 (COVID-19) antara lain berupa:</w:t>
      </w:r>
    </w:p>
    <w:p w:rsidR="000E4695" w:rsidRPr="000E4695" w:rsidRDefault="000E4695" w:rsidP="000E4695">
      <w:pPr>
        <w:numPr>
          <w:ilvl w:val="0"/>
          <w:numId w:val="4"/>
        </w:numPr>
        <w:spacing w:after="0" w:line="276" w:lineRule="auto"/>
        <w:ind w:left="2694" w:hanging="283"/>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Kegiatan penanggulangan pandemic Corona Virus Disease 2019 (Covid-19)</w:t>
      </w:r>
      <w:r w:rsidRPr="000E4695">
        <w:rPr>
          <w:rFonts w:ascii="Bookman Old Style" w:eastAsia="Calibri" w:hAnsi="Bookman Old Style" w:cs="Times New Roman"/>
          <w:sz w:val="24"/>
          <w:szCs w:val="24"/>
          <w:lang w:val="en-US"/>
        </w:rPr>
        <w:t>;</w:t>
      </w:r>
      <w:r w:rsidRPr="000E4695">
        <w:rPr>
          <w:rFonts w:ascii="Bookman Old Style" w:eastAsia="Calibri" w:hAnsi="Bookman Old Style" w:cs="Times New Roman"/>
          <w:sz w:val="24"/>
          <w:szCs w:val="24"/>
        </w:rPr>
        <w:t xml:space="preserve"> dan/atau</w:t>
      </w:r>
    </w:p>
    <w:p w:rsidR="000E4695" w:rsidRPr="000E4695" w:rsidRDefault="000E4695" w:rsidP="000E4695">
      <w:pPr>
        <w:numPr>
          <w:ilvl w:val="0"/>
          <w:numId w:val="4"/>
        </w:numPr>
        <w:spacing w:after="0" w:line="276" w:lineRule="auto"/>
        <w:ind w:left="2694" w:hanging="283"/>
        <w:jc w:val="both"/>
        <w:rPr>
          <w:rFonts w:ascii="Bookman Old Style" w:eastAsia="Calibri" w:hAnsi="Bookman Old Style" w:cs="Times New Roman"/>
          <w:sz w:val="24"/>
          <w:szCs w:val="24"/>
        </w:rPr>
      </w:pP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r w:rsidRPr="000E4695">
        <w:rPr>
          <w:rFonts w:ascii="Bookman Old Style" w:eastAsia="Calibri" w:hAnsi="Bookman Old Style" w:cs="Times New Roman"/>
          <w:sz w:val="24"/>
          <w:szCs w:val="24"/>
        </w:rPr>
        <w:t>Desa</w:t>
      </w:r>
      <w:r w:rsidRPr="000E4695">
        <w:rPr>
          <w:rFonts w:ascii="Bookman Old Style" w:eastAsia="Calibri" w:hAnsi="Bookman Old Style" w:cs="Times New Roman"/>
          <w:sz w:val="24"/>
          <w:szCs w:val="24"/>
          <w:lang w:val="en-US"/>
        </w:rPr>
        <w:t xml:space="preserve"> (BLT-DD).</w:t>
      </w:r>
    </w:p>
    <w:p w:rsidR="000E4695" w:rsidRPr="000E4695" w:rsidRDefault="000E4695" w:rsidP="000E4695">
      <w:pPr>
        <w:spacing w:after="0" w:line="276" w:lineRule="auto"/>
        <w:jc w:val="both"/>
        <w:rPr>
          <w:rFonts w:ascii="Bookman Old Style" w:eastAsia="Calibri" w:hAnsi="Bookman Old Style" w:cs="Times New Roman"/>
          <w:sz w:val="24"/>
          <w:szCs w:val="24"/>
          <w:lang w:val="en-US"/>
        </w:rPr>
      </w:pPr>
    </w:p>
    <w:p w:rsidR="000E4695" w:rsidRPr="000E4695" w:rsidRDefault="000E4695" w:rsidP="000E4695">
      <w:pPr>
        <w:spacing w:after="0" w:line="276" w:lineRule="auto"/>
        <w:ind w:left="1985"/>
        <w:jc w:val="center"/>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Pasal</w:t>
      </w:r>
      <w:proofErr w:type="spellEnd"/>
      <w:r w:rsidRPr="000E4695">
        <w:rPr>
          <w:rFonts w:ascii="Bookman Old Style" w:eastAsia="Calibri" w:hAnsi="Bookman Old Style" w:cs="Times New Roman"/>
          <w:sz w:val="24"/>
          <w:szCs w:val="24"/>
          <w:lang w:val="en-US"/>
        </w:rPr>
        <w:t xml:space="preserve"> 4</w:t>
      </w:r>
    </w:p>
    <w:p w:rsidR="000E4695" w:rsidRPr="000E4695" w:rsidRDefault="000E4695" w:rsidP="000E4695">
      <w:pPr>
        <w:spacing w:after="0" w:line="276" w:lineRule="auto"/>
        <w:jc w:val="both"/>
        <w:rPr>
          <w:rFonts w:ascii="Bookman Old Style" w:eastAsia="Calibri" w:hAnsi="Bookman Old Style" w:cs="Times New Roman"/>
          <w:sz w:val="24"/>
          <w:szCs w:val="24"/>
        </w:rPr>
      </w:pP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 xml:space="preserve">Penanganan dampak pandemi COVID-19 sebagaimana dimaksud pada ayat (1) </w:t>
      </w:r>
      <w:proofErr w:type="spellStart"/>
      <w:r w:rsidRPr="000E4695">
        <w:rPr>
          <w:rFonts w:ascii="Bookman Old Style" w:eastAsia="Calibri" w:hAnsi="Bookman Old Style" w:cs="Tahoma"/>
          <w:sz w:val="24"/>
          <w:szCs w:val="24"/>
          <w:lang w:val="en-US" w:eastAsia="id-ID"/>
        </w:rPr>
        <w:t>huruf</w:t>
      </w:r>
      <w:proofErr w:type="spellEnd"/>
      <w:r w:rsidRPr="000E4695">
        <w:rPr>
          <w:rFonts w:ascii="Bookman Old Style" w:eastAsia="Calibri" w:hAnsi="Bookman Old Style" w:cs="Tahoma"/>
          <w:sz w:val="24"/>
          <w:szCs w:val="24"/>
          <w:lang w:val="en-US" w:eastAsia="id-ID"/>
        </w:rPr>
        <w:t xml:space="preserve"> b </w:t>
      </w:r>
      <w:r w:rsidRPr="000E4695">
        <w:rPr>
          <w:rFonts w:ascii="Bookman Old Style" w:eastAsia="Calibri" w:hAnsi="Bookman Old Style" w:cs="Tahoma"/>
          <w:sz w:val="24"/>
          <w:szCs w:val="24"/>
          <w:lang w:eastAsia="id-ID"/>
        </w:rPr>
        <w:t xml:space="preserve">berupa BLT-Dana Desa </w:t>
      </w:r>
      <w:proofErr w:type="spellStart"/>
      <w:r w:rsidRPr="000E4695">
        <w:rPr>
          <w:rFonts w:ascii="Bookman Old Style" w:eastAsia="Calibri" w:hAnsi="Bookman Old Style" w:cs="Tahoma"/>
          <w:sz w:val="24"/>
          <w:szCs w:val="24"/>
          <w:lang w:val="en-US" w:eastAsia="id-ID"/>
        </w:rPr>
        <w:t>diberikan</w:t>
      </w:r>
      <w:proofErr w:type="spellEnd"/>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kepada keluarga miskin di Desa sesuai dengan ketentuan peraturan perundang-undangan</w:t>
      </w:r>
      <w:r w:rsidRPr="000E4695">
        <w:rPr>
          <w:rFonts w:ascii="Bookman Old Style" w:eastAsia="Calibri" w:hAnsi="Bookman Old Style" w:cs="Tahoma"/>
          <w:sz w:val="24"/>
          <w:szCs w:val="24"/>
          <w:lang w:val="en-US" w:eastAsia="id-ID"/>
        </w:rPr>
        <w:t>;</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Keluarga miskin sebagaimana dimaksud pada ayat (</w:t>
      </w:r>
      <w:r w:rsidRPr="000E4695">
        <w:rPr>
          <w:rFonts w:ascii="Bookman Old Style" w:eastAsia="Calibri" w:hAnsi="Bookman Old Style" w:cs="Tahoma"/>
          <w:sz w:val="24"/>
          <w:szCs w:val="24"/>
          <w:lang w:val="en-US" w:eastAsia="id-ID"/>
        </w:rPr>
        <w:t>1</w:t>
      </w:r>
      <w:r w:rsidRPr="000E4695">
        <w:rPr>
          <w:rFonts w:ascii="Bookman Old Style" w:eastAsia="Calibri" w:hAnsi="Bookman Old Style" w:cs="Tahoma"/>
          <w:sz w:val="24"/>
          <w:szCs w:val="24"/>
          <w:lang w:eastAsia="id-ID"/>
        </w:rPr>
        <w:t xml:space="preserve">) yang menerima BLT-Dana Desa </w:t>
      </w:r>
      <w:proofErr w:type="spellStart"/>
      <w:r w:rsidRPr="000E4695">
        <w:rPr>
          <w:rFonts w:ascii="Bookman Old Style" w:eastAsia="Calibri" w:hAnsi="Bookman Old Style" w:cs="Tahoma"/>
          <w:sz w:val="24"/>
          <w:szCs w:val="24"/>
          <w:lang w:val="en-US" w:eastAsia="id-ID"/>
        </w:rPr>
        <w:t>adalah</w:t>
      </w:r>
      <w:proofErr w:type="spellEnd"/>
      <w:r w:rsidRPr="000E4695">
        <w:rPr>
          <w:rFonts w:ascii="Bookman Old Style" w:eastAsia="Calibri" w:hAnsi="Bookman Old Style" w:cs="Tahoma"/>
          <w:sz w:val="24"/>
          <w:szCs w:val="24"/>
          <w:lang w:val="en-US" w:eastAsia="id-ID"/>
        </w:rPr>
        <w:t xml:space="preserve"> :</w:t>
      </w:r>
    </w:p>
    <w:p w:rsidR="000E4695" w:rsidRPr="000E4695" w:rsidRDefault="000E4695" w:rsidP="000E4695">
      <w:pPr>
        <w:numPr>
          <w:ilvl w:val="0"/>
          <w:numId w:val="7"/>
        </w:numPr>
        <w:spacing w:after="0" w:line="276" w:lineRule="auto"/>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B</w:t>
      </w:r>
      <w:r w:rsidRPr="000E4695">
        <w:rPr>
          <w:rFonts w:ascii="Bookman Old Style" w:eastAsia="Calibri" w:hAnsi="Bookman Old Style" w:cs="Tahoma"/>
          <w:sz w:val="24"/>
          <w:szCs w:val="24"/>
          <w:lang w:eastAsia="id-ID"/>
        </w:rPr>
        <w:t xml:space="preserve">elum terdata menerima Program Keluarga Harapan (PKH), Bantuan Pangan Non Tunai (BPNT), </w:t>
      </w:r>
      <w:r w:rsidRPr="000E4695">
        <w:rPr>
          <w:rFonts w:ascii="Bookman Old Style" w:eastAsia="Calibri" w:hAnsi="Bookman Old Style" w:cs="Tahoma"/>
          <w:sz w:val="24"/>
          <w:szCs w:val="24"/>
          <w:lang w:val="en-US" w:eastAsia="id-ID"/>
        </w:rPr>
        <w:t xml:space="preserve">dan </w:t>
      </w:r>
      <w:r w:rsidRPr="000E4695">
        <w:rPr>
          <w:rFonts w:ascii="Bookman Old Style" w:eastAsia="Calibri" w:hAnsi="Bookman Old Style" w:cs="Tahoma"/>
          <w:sz w:val="24"/>
          <w:szCs w:val="24"/>
          <w:lang w:eastAsia="id-ID"/>
        </w:rPr>
        <w:t>kartu pra kerja</w:t>
      </w:r>
      <w:r w:rsidRPr="000E4695">
        <w:rPr>
          <w:rFonts w:ascii="Bookman Old Style" w:eastAsia="Calibri" w:hAnsi="Bookman Old Style" w:cs="Tahoma"/>
          <w:sz w:val="24"/>
          <w:szCs w:val="24"/>
          <w:lang w:val="en-US" w:eastAsia="id-ID"/>
        </w:rPr>
        <w:t>;</w:t>
      </w:r>
    </w:p>
    <w:p w:rsidR="000E4695" w:rsidRPr="000E4695" w:rsidRDefault="000E4695" w:rsidP="000E4695">
      <w:pPr>
        <w:numPr>
          <w:ilvl w:val="0"/>
          <w:numId w:val="7"/>
        </w:numPr>
        <w:spacing w:after="0" w:line="276" w:lineRule="auto"/>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M</w:t>
      </w:r>
      <w:r w:rsidRPr="000E4695">
        <w:rPr>
          <w:rFonts w:ascii="Bookman Old Style" w:eastAsia="Calibri" w:hAnsi="Bookman Old Style" w:cs="Tahoma"/>
          <w:sz w:val="24"/>
          <w:szCs w:val="24"/>
          <w:lang w:eastAsia="id-ID"/>
        </w:rPr>
        <w:t>erupakan keluarga yang kehilangan mata pencaharian atau pekerjaan</w:t>
      </w:r>
      <w:r w:rsidRPr="000E4695">
        <w:rPr>
          <w:rFonts w:ascii="Bookman Old Style" w:eastAsia="Calibri" w:hAnsi="Bookman Old Style" w:cs="Tahoma"/>
          <w:sz w:val="24"/>
          <w:szCs w:val="24"/>
          <w:lang w:val="en-US" w:eastAsia="id-ID"/>
        </w:rPr>
        <w:t>;</w:t>
      </w:r>
      <w:r w:rsidRPr="000E4695">
        <w:rPr>
          <w:rFonts w:ascii="Bookman Old Style" w:eastAsia="Calibri" w:hAnsi="Bookman Old Style" w:cs="Tahoma"/>
          <w:sz w:val="24"/>
          <w:szCs w:val="24"/>
          <w:lang w:eastAsia="id-ID"/>
        </w:rPr>
        <w:t xml:space="preserve"> </w:t>
      </w:r>
      <w:proofErr w:type="spellStart"/>
      <w:r w:rsidRPr="000E4695">
        <w:rPr>
          <w:rFonts w:ascii="Bookman Old Style" w:eastAsia="Calibri" w:hAnsi="Bookman Old Style" w:cs="Tahoma"/>
          <w:sz w:val="24"/>
          <w:szCs w:val="24"/>
          <w:lang w:val="en-US" w:eastAsia="id-ID"/>
        </w:rPr>
        <w:t>serta</w:t>
      </w:r>
      <w:proofErr w:type="spellEnd"/>
    </w:p>
    <w:p w:rsidR="000E4695" w:rsidRPr="000E4695" w:rsidRDefault="000E4695" w:rsidP="000E4695">
      <w:pPr>
        <w:numPr>
          <w:ilvl w:val="0"/>
          <w:numId w:val="7"/>
        </w:numPr>
        <w:spacing w:after="0" w:line="276" w:lineRule="auto"/>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M</w:t>
      </w:r>
      <w:r w:rsidRPr="000E4695">
        <w:rPr>
          <w:rFonts w:ascii="Bookman Old Style" w:eastAsia="Calibri" w:hAnsi="Bookman Old Style" w:cs="Tahoma"/>
          <w:sz w:val="24"/>
          <w:szCs w:val="24"/>
          <w:lang w:eastAsia="id-ID"/>
        </w:rPr>
        <w:t>empunyai anggota keluarga yang rentan sakit menahun/kronis</w:t>
      </w:r>
      <w:r w:rsidRPr="000E4695">
        <w:rPr>
          <w:rFonts w:ascii="Bookman Old Style" w:eastAsia="Calibri" w:hAnsi="Bookman Old Style" w:cs="Tahoma"/>
          <w:sz w:val="24"/>
          <w:szCs w:val="24"/>
          <w:lang w:val="en-US" w:eastAsia="id-ID"/>
        </w:rPr>
        <w:t>;</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dilakukan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oleh</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relawan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dengan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mempertimbangkan</w:t>
      </w:r>
      <w:proofErr w:type="spellEnd"/>
      <w:r w:rsidRPr="000E4695">
        <w:rPr>
          <w:rFonts w:ascii="Bookman Old Style" w:eastAsia="Calibri" w:hAnsi="Bookman Old Style" w:cs="Times New Roman"/>
          <w:sz w:val="24"/>
          <w:szCs w:val="24"/>
          <w:lang w:val="fr-FR"/>
        </w:rPr>
        <w:t xml:space="preserve"> Data </w:t>
      </w:r>
      <w:proofErr w:type="spellStart"/>
      <w:r w:rsidRPr="000E4695">
        <w:rPr>
          <w:rFonts w:ascii="Bookman Old Style" w:eastAsia="Calibri" w:hAnsi="Bookman Old Style" w:cs="Times New Roman"/>
          <w:sz w:val="24"/>
          <w:szCs w:val="24"/>
          <w:lang w:val="fr-FR"/>
        </w:rPr>
        <w:t>Terpadu</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Kesejahteraan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Sosial</w:t>
      </w:r>
      <w:proofErr w:type="spellEnd"/>
      <w:r w:rsidRPr="000E4695">
        <w:rPr>
          <w:rFonts w:ascii="Bookman Old Style" w:eastAsia="Calibri" w:hAnsi="Bookman Old Style" w:cs="Times New Roman"/>
          <w:sz w:val="24"/>
          <w:szCs w:val="24"/>
          <w:lang w:val="fr-FR"/>
        </w:rPr>
        <w:t xml:space="preserve"> (DTKS) dari </w:t>
      </w:r>
      <w:proofErr w:type="spellStart"/>
      <w:r w:rsidRPr="000E4695">
        <w:rPr>
          <w:rFonts w:ascii="Bookman Old Style" w:eastAsia="Calibri" w:hAnsi="Bookman Old Style" w:cs="Times New Roman"/>
          <w:sz w:val="24"/>
          <w:szCs w:val="24"/>
          <w:lang w:val="fr-FR"/>
        </w:rPr>
        <w:t>Kemenrian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Sosial</w:t>
      </w:r>
      <w:proofErr w:type="spellEnd"/>
      <w:r w:rsidRPr="000E4695">
        <w:rPr>
          <w:rFonts w:ascii="Bookman Old Style" w:eastAsia="Calibri" w:hAnsi="Bookman Old Style" w:cs="Times New Roman"/>
          <w:sz w:val="24"/>
          <w:szCs w:val="24"/>
          <w:lang w:val="fr-FR"/>
        </w:rPr>
        <w:t> ;</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sebagaiman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dimaksud</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ayat</w:t>
      </w:r>
      <w:proofErr w:type="spellEnd"/>
      <w:r w:rsidRPr="000E4695">
        <w:rPr>
          <w:rFonts w:ascii="Bookman Old Style" w:eastAsia="Calibri" w:hAnsi="Bookman Old Style" w:cs="Times New Roman"/>
          <w:sz w:val="24"/>
          <w:szCs w:val="24"/>
          <w:lang w:val="fr-FR"/>
        </w:rPr>
        <w:t xml:space="preserve"> (3) </w:t>
      </w:r>
      <w:proofErr w:type="spellStart"/>
      <w:r w:rsidRPr="000E4695">
        <w:rPr>
          <w:rFonts w:ascii="Bookman Old Style" w:eastAsia="Calibri" w:hAnsi="Bookman Old Style" w:cs="Times New Roman"/>
          <w:sz w:val="24"/>
          <w:szCs w:val="24"/>
          <w:lang w:val="fr-FR"/>
        </w:rPr>
        <w:t>dilaksanakan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melalui</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musyawarah</w:t>
      </w:r>
      <w:proofErr w:type="spellEnd"/>
      <w:r w:rsidRPr="000E4695">
        <w:rPr>
          <w:rFonts w:ascii="Bookman Old Style" w:eastAsia="Calibri" w:hAnsi="Bookman Old Style" w:cs="Times New Roman"/>
          <w:sz w:val="24"/>
          <w:szCs w:val="24"/>
          <w:lang w:val="fr-FR"/>
        </w:rPr>
        <w:t xml:space="preserve"> RT ;</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Hasil</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sebagaimana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dimaksud</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ayat</w:t>
      </w:r>
      <w:proofErr w:type="spellEnd"/>
      <w:r w:rsidRPr="000E4695">
        <w:rPr>
          <w:rFonts w:ascii="Bookman Old Style" w:eastAsia="Calibri" w:hAnsi="Bookman Old Style" w:cs="Times New Roman"/>
          <w:sz w:val="24"/>
          <w:szCs w:val="24"/>
          <w:lang w:val="fr-FR"/>
        </w:rPr>
        <w:t xml:space="preserve"> (4) </w:t>
      </w:r>
      <w:proofErr w:type="spellStart"/>
      <w:r w:rsidRPr="000E4695">
        <w:rPr>
          <w:rFonts w:ascii="Bookman Old Style" w:eastAsia="Calibri" w:hAnsi="Bookman Old Style" w:cs="Times New Roman"/>
          <w:sz w:val="24"/>
          <w:szCs w:val="24"/>
          <w:lang w:val="fr-FR"/>
        </w:rPr>
        <w:t>ditetapkan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melalu</w:t>
      </w:r>
      <w:proofErr w:type="spellEnd"/>
      <w:r w:rsidRPr="000E4695">
        <w:rPr>
          <w:rFonts w:ascii="Bookman Old Style" w:eastAsia="Calibri" w:hAnsi="Bookman Old Style" w:cs="Times New Roman"/>
          <w:sz w:val="24"/>
          <w:szCs w:val="24"/>
        </w:rPr>
        <w:t>i</w:t>
      </w: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musyawarah</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khusus</w:t>
      </w:r>
      <w:proofErr w:type="spellEnd"/>
      <w:r w:rsidRPr="000E4695">
        <w:rPr>
          <w:rFonts w:ascii="Bookman Old Style" w:eastAsia="Calibri" w:hAnsi="Bookman Old Style" w:cs="Times New Roman"/>
          <w:sz w:val="24"/>
          <w:szCs w:val="24"/>
          <w:lang w:val="fr-FR"/>
        </w:rPr>
        <w:t xml:space="preserve"> yang </w:t>
      </w:r>
      <w:proofErr w:type="spellStart"/>
      <w:r w:rsidRPr="000E4695">
        <w:rPr>
          <w:rFonts w:ascii="Bookman Old Style" w:eastAsia="Calibri" w:hAnsi="Bookman Old Style" w:cs="Times New Roman"/>
          <w:sz w:val="24"/>
          <w:szCs w:val="24"/>
          <w:lang w:val="fr-FR"/>
        </w:rPr>
        <w:t>dituangkan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dalam</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berita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acara</w:t>
      </w:r>
      <w:proofErr w:type="spellEnd"/>
      <w:r w:rsidRPr="000E4695">
        <w:rPr>
          <w:rFonts w:ascii="Bookman Old Style" w:eastAsia="Calibri" w:hAnsi="Bookman Old Style" w:cs="Times New Roman"/>
          <w:sz w:val="24"/>
          <w:szCs w:val="24"/>
          <w:lang w:val="fr-FR"/>
        </w:rPr>
        <w:t> ;</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Daftar</w:t>
      </w:r>
      <w:proofErr w:type="spellEnd"/>
      <w:r w:rsidRPr="000E4695">
        <w:rPr>
          <w:rFonts w:ascii="Bookman Old Style" w:eastAsia="Calibri" w:hAnsi="Bookman Old Style" w:cs="Times New Roman"/>
          <w:sz w:val="24"/>
          <w:szCs w:val="24"/>
          <w:lang w:val="fr-FR"/>
        </w:rPr>
        <w:t xml:space="preserve"> nama-nama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manfaat</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Bantuan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Langsung</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Tunai</w:t>
      </w:r>
      <w:proofErr w:type="spellEnd"/>
      <w:r w:rsidRPr="000E4695">
        <w:rPr>
          <w:rFonts w:ascii="Bookman Old Style" w:eastAsia="Calibri" w:hAnsi="Bookman Old Style" w:cs="Times New Roman"/>
          <w:sz w:val="24"/>
          <w:szCs w:val="24"/>
          <w:lang w:val="fr-FR"/>
        </w:rPr>
        <w:t xml:space="preserve"> Dana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Terlampir</w:t>
      </w:r>
      <w:proofErr w:type="spellEnd"/>
      <w:r w:rsidRPr="000E4695">
        <w:rPr>
          <w:rFonts w:ascii="Bookman Old Style" w:eastAsia="Calibri" w:hAnsi="Bookman Old Style" w:cs="Times New Roman"/>
          <w:sz w:val="24"/>
          <w:szCs w:val="24"/>
          <w:lang w:val="fr-FR"/>
        </w:rPr>
        <w:t xml:space="preserve"> yang </w:t>
      </w:r>
      <w:proofErr w:type="spellStart"/>
      <w:r w:rsidRPr="000E4695">
        <w:rPr>
          <w:rFonts w:ascii="Bookman Old Style" w:eastAsia="Calibri" w:hAnsi="Bookman Old Style" w:cs="Times New Roman"/>
          <w:sz w:val="24"/>
          <w:szCs w:val="24"/>
          <w:lang w:val="fr-FR"/>
        </w:rPr>
        <w:t>merupakan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bagian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tidak</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terpisahkan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dalam</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peraturan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Kepala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ini</w:t>
      </w:r>
      <w:proofErr w:type="spellEnd"/>
      <w:r w:rsidRPr="000E4695">
        <w:rPr>
          <w:rFonts w:ascii="Bookman Old Style" w:eastAsia="Calibri" w:hAnsi="Bookman Old Style" w:cs="Times New Roman"/>
          <w:sz w:val="24"/>
          <w:szCs w:val="24"/>
          <w:lang w:val="fr-FR"/>
        </w:rPr>
        <w:t> ;</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r w:rsidRPr="000E4695">
        <w:rPr>
          <w:rFonts w:ascii="Bookman Old Style" w:eastAsia="Calibri" w:hAnsi="Bookman Old Style" w:cs="Tahoma"/>
          <w:sz w:val="24"/>
          <w:szCs w:val="24"/>
          <w:lang w:eastAsia="id-ID"/>
        </w:rPr>
        <w:t>Penyaluran BLT</w:t>
      </w:r>
      <w:r w:rsidRPr="000E4695">
        <w:rPr>
          <w:rFonts w:ascii="Bookman Old Style" w:eastAsia="Calibri" w:hAnsi="Bookman Old Style" w:cs="Tahoma"/>
          <w:sz w:val="24"/>
          <w:szCs w:val="24"/>
          <w:lang w:val="en-US" w:eastAsia="id-ID"/>
        </w:rPr>
        <w:t>-</w:t>
      </w:r>
      <w:r w:rsidRPr="000E4695">
        <w:rPr>
          <w:rFonts w:ascii="Bookman Old Style" w:eastAsia="Calibri" w:hAnsi="Bookman Old Style" w:cs="Tahoma"/>
          <w:sz w:val="24"/>
          <w:szCs w:val="24"/>
          <w:lang w:eastAsia="id-ID"/>
        </w:rPr>
        <w:t>Dana Desa dilaksanakan oleh pemerintah desa dengan metode nontunai (cash less) setiap bulan.</w:t>
      </w:r>
    </w:p>
    <w:p w:rsidR="000E4695" w:rsidRPr="000E4695" w:rsidRDefault="000E4695" w:rsidP="000E4695">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Arial"/>
          <w:bCs/>
          <w:sz w:val="24"/>
          <w:szCs w:val="24"/>
        </w:rPr>
        <w:t>Besaran B</w:t>
      </w:r>
      <w:proofErr w:type="spellStart"/>
      <w:r w:rsidRPr="000E4695">
        <w:rPr>
          <w:rFonts w:ascii="Bookman Old Style" w:eastAsia="Calibri" w:hAnsi="Bookman Old Style" w:cs="Arial"/>
          <w:bCs/>
          <w:sz w:val="24"/>
          <w:szCs w:val="24"/>
          <w:lang w:val="en-US"/>
        </w:rPr>
        <w:t>antuan</w:t>
      </w:r>
      <w:proofErr w:type="spellEnd"/>
      <w:r w:rsidRPr="000E4695">
        <w:rPr>
          <w:rFonts w:ascii="Bookman Old Style" w:eastAsia="Calibri" w:hAnsi="Bookman Old Style" w:cs="Arial"/>
          <w:bCs/>
          <w:sz w:val="24"/>
          <w:szCs w:val="24"/>
          <w:lang w:val="en-US"/>
        </w:rPr>
        <w:t xml:space="preserve"> </w:t>
      </w:r>
      <w:r w:rsidRPr="000E4695">
        <w:rPr>
          <w:rFonts w:ascii="Bookman Old Style" w:eastAsia="Calibri" w:hAnsi="Bookman Old Style" w:cs="Arial"/>
          <w:bCs/>
          <w:sz w:val="24"/>
          <w:szCs w:val="24"/>
        </w:rPr>
        <w:t>L</w:t>
      </w:r>
      <w:proofErr w:type="spellStart"/>
      <w:r w:rsidRPr="000E4695">
        <w:rPr>
          <w:rFonts w:ascii="Bookman Old Style" w:eastAsia="Calibri" w:hAnsi="Bookman Old Style" w:cs="Arial"/>
          <w:bCs/>
          <w:sz w:val="24"/>
          <w:szCs w:val="24"/>
          <w:lang w:val="en-US"/>
        </w:rPr>
        <w:t>angsung</w:t>
      </w:r>
      <w:proofErr w:type="spellEnd"/>
      <w:r w:rsidRPr="000E4695">
        <w:rPr>
          <w:rFonts w:ascii="Bookman Old Style" w:eastAsia="Calibri" w:hAnsi="Bookman Old Style" w:cs="Arial"/>
          <w:bCs/>
          <w:sz w:val="24"/>
          <w:szCs w:val="24"/>
          <w:lang w:val="en-US"/>
        </w:rPr>
        <w:t xml:space="preserve"> </w:t>
      </w:r>
      <w:r w:rsidRPr="000E4695">
        <w:rPr>
          <w:rFonts w:ascii="Bookman Old Style" w:eastAsia="Calibri" w:hAnsi="Bookman Old Style" w:cs="Arial"/>
          <w:bCs/>
          <w:sz w:val="24"/>
          <w:szCs w:val="24"/>
        </w:rPr>
        <w:t>T</w:t>
      </w:r>
      <w:proofErr w:type="spellStart"/>
      <w:r w:rsidRPr="000E4695">
        <w:rPr>
          <w:rFonts w:ascii="Bookman Old Style" w:eastAsia="Calibri" w:hAnsi="Bookman Old Style" w:cs="Arial"/>
          <w:bCs/>
          <w:sz w:val="24"/>
          <w:szCs w:val="24"/>
          <w:lang w:val="en-US"/>
        </w:rPr>
        <w:t>unai</w:t>
      </w:r>
      <w:proofErr w:type="spellEnd"/>
      <w:r w:rsidRPr="000E4695">
        <w:rPr>
          <w:rFonts w:ascii="Bookman Old Style" w:eastAsia="Calibri" w:hAnsi="Bookman Old Style" w:cs="Arial"/>
          <w:bCs/>
          <w:sz w:val="24"/>
          <w:szCs w:val="24"/>
        </w:rPr>
        <w:t xml:space="preserve"> Dana Desa</w:t>
      </w:r>
      <w:r w:rsidRPr="000E4695">
        <w:rPr>
          <w:rFonts w:ascii="Bookman Old Style" w:eastAsia="Calibri" w:hAnsi="Bookman Old Style" w:cs="Arial"/>
          <w:bCs/>
          <w:sz w:val="24"/>
          <w:szCs w:val="24"/>
          <w:lang w:val="en-US"/>
        </w:rPr>
        <w:t xml:space="preserve"> (BLT-DD)</w:t>
      </w:r>
      <w:r w:rsidRPr="000E4695">
        <w:rPr>
          <w:rFonts w:ascii="Bookman Old Style" w:eastAsia="Calibri" w:hAnsi="Bookman Old Style" w:cs="Arial"/>
          <w:bCs/>
          <w:sz w:val="24"/>
          <w:szCs w:val="24"/>
        </w:rPr>
        <w:t xml:space="preserve"> sebesar Rp.300.000,- (tiga ratus ribu rupiah) dibayarkan </w:t>
      </w:r>
      <w:r w:rsidRPr="000E4695">
        <w:rPr>
          <w:rFonts w:ascii="Bookman Old Style" w:eastAsia="Calibri" w:hAnsi="Bookman Old Style" w:cs="Arial"/>
          <w:bCs/>
          <w:sz w:val="24"/>
          <w:szCs w:val="24"/>
        </w:rPr>
        <w:lastRenderedPageBreak/>
        <w:t>setiap bulan selama 12 (dua belas) bulan (Januari</w:t>
      </w:r>
      <w:r w:rsidR="00CA446E">
        <w:rPr>
          <w:rFonts w:ascii="Bookman Old Style" w:eastAsia="Calibri" w:hAnsi="Bookman Old Style" w:cs="Arial"/>
          <w:bCs/>
          <w:sz w:val="24"/>
          <w:szCs w:val="24"/>
        </w:rPr>
        <w:t xml:space="preserve"> 2022 </w:t>
      </w:r>
      <w:r w:rsidRPr="000E4695">
        <w:rPr>
          <w:rFonts w:ascii="Bookman Old Style" w:eastAsia="Calibri" w:hAnsi="Bookman Old Style" w:cs="Arial"/>
          <w:bCs/>
          <w:sz w:val="24"/>
          <w:szCs w:val="24"/>
        </w:rPr>
        <w:t>-Desember 202</w:t>
      </w:r>
      <w:r w:rsidR="00CA446E">
        <w:rPr>
          <w:rFonts w:ascii="Bookman Old Style" w:eastAsia="Calibri" w:hAnsi="Bookman Old Style" w:cs="Arial"/>
          <w:bCs/>
          <w:sz w:val="24"/>
          <w:szCs w:val="24"/>
        </w:rPr>
        <w:t>2</w:t>
      </w:r>
      <w:r w:rsidRPr="000E4695">
        <w:rPr>
          <w:rFonts w:ascii="Bookman Old Style" w:eastAsia="Calibri" w:hAnsi="Bookman Old Style" w:cs="Arial"/>
          <w:bCs/>
          <w:sz w:val="24"/>
          <w:szCs w:val="24"/>
        </w:rPr>
        <w:t>)</w:t>
      </w:r>
    </w:p>
    <w:p w:rsidR="000E4695" w:rsidRPr="000E4695" w:rsidRDefault="000E4695" w:rsidP="000E4695">
      <w:pPr>
        <w:spacing w:after="0" w:line="240" w:lineRule="auto"/>
        <w:rPr>
          <w:rFonts w:ascii="Bookman Old Style" w:eastAsia="Calibri" w:hAnsi="Bookman Old Style" w:cs="Tahoma"/>
          <w:sz w:val="24"/>
          <w:szCs w:val="24"/>
          <w:lang w:val="sv-SE" w:eastAsia="id-ID"/>
        </w:rPr>
      </w:pPr>
    </w:p>
    <w:p w:rsidR="000E4695" w:rsidRPr="000E4695" w:rsidRDefault="000E4695" w:rsidP="000E4695">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BAB III</w:t>
      </w:r>
    </w:p>
    <w:p w:rsidR="000E4695" w:rsidRPr="000E4695" w:rsidRDefault="000E4695" w:rsidP="000E4695">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KETENTUAN PENUTUP</w:t>
      </w:r>
    </w:p>
    <w:p w:rsidR="000E4695" w:rsidRPr="000E4695" w:rsidRDefault="000E4695" w:rsidP="000E4695">
      <w:pPr>
        <w:spacing w:after="0" w:line="240" w:lineRule="auto"/>
        <w:ind w:left="1843"/>
        <w:jc w:val="center"/>
        <w:rPr>
          <w:rFonts w:ascii="Bookman Old Style" w:eastAsia="Calibri" w:hAnsi="Bookman Old Style" w:cs="Tahoma"/>
          <w:sz w:val="24"/>
          <w:szCs w:val="24"/>
          <w:lang w:val="sv-SE" w:eastAsia="id-ID"/>
        </w:rPr>
      </w:pPr>
    </w:p>
    <w:p w:rsidR="000E4695" w:rsidRPr="000E4695" w:rsidRDefault="000E4695" w:rsidP="000E4695">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Pasal 5</w:t>
      </w:r>
    </w:p>
    <w:p w:rsidR="000E4695" w:rsidRPr="000E4695" w:rsidRDefault="000E4695" w:rsidP="000E4695">
      <w:pPr>
        <w:spacing w:after="0" w:line="240" w:lineRule="auto"/>
        <w:ind w:left="1843"/>
        <w:jc w:val="center"/>
        <w:rPr>
          <w:rFonts w:ascii="Bookman Old Style" w:eastAsia="Calibri" w:hAnsi="Bookman Old Style" w:cs="Tahoma"/>
          <w:sz w:val="24"/>
          <w:szCs w:val="24"/>
          <w:lang w:val="sv-SE" w:eastAsia="id-ID"/>
        </w:rPr>
      </w:pPr>
    </w:p>
    <w:p w:rsidR="000E4695" w:rsidRPr="000E4695" w:rsidRDefault="000E4695" w:rsidP="000E4695">
      <w:pPr>
        <w:spacing w:after="0" w:line="240" w:lineRule="auto"/>
        <w:ind w:left="1843"/>
        <w:jc w:val="both"/>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P</w:t>
      </w:r>
      <w:r w:rsidRPr="000E4695">
        <w:rPr>
          <w:rFonts w:ascii="Bookman Old Style" w:eastAsia="Calibri" w:hAnsi="Bookman Old Style" w:cs="Times New Roman"/>
          <w:sz w:val="24"/>
          <w:szCs w:val="24"/>
        </w:rPr>
        <w:t>eraturan Kepala Desa ini mulai berlaku pada tanggal diundangkan</w:t>
      </w:r>
      <w:r w:rsidR="00CA446E">
        <w:rPr>
          <w:rFonts w:ascii="Bookman Old Style" w:eastAsia="Calibri" w:hAnsi="Bookman Old Style" w:cs="Times New Roman"/>
          <w:sz w:val="24"/>
          <w:szCs w:val="24"/>
        </w:rPr>
        <w:t>.</w:t>
      </w:r>
    </w:p>
    <w:p w:rsidR="000E4695" w:rsidRPr="000E4695" w:rsidRDefault="000E4695" w:rsidP="000E4695">
      <w:pPr>
        <w:spacing w:after="0" w:line="240" w:lineRule="auto"/>
        <w:jc w:val="center"/>
        <w:rPr>
          <w:rFonts w:ascii="Bookman Old Style" w:eastAsia="Calibri" w:hAnsi="Bookman Old Style" w:cs="Times New Roman"/>
          <w:noProof/>
          <w:sz w:val="24"/>
          <w:szCs w:val="24"/>
        </w:rPr>
      </w:pPr>
    </w:p>
    <w:p w:rsidR="000E4695" w:rsidRPr="000E4695" w:rsidRDefault="000E4695" w:rsidP="000E4695">
      <w:pPr>
        <w:spacing w:after="200" w:line="276" w:lineRule="auto"/>
        <w:ind w:left="1843"/>
        <w:jc w:val="both"/>
        <w:rPr>
          <w:rFonts w:ascii="Bookman Old Style" w:eastAsia="Calibri" w:hAnsi="Bookman Old Style" w:cs="Times New Roman"/>
          <w:noProof/>
          <w:sz w:val="24"/>
          <w:szCs w:val="24"/>
        </w:rPr>
      </w:pPr>
      <w:r w:rsidRPr="000E4695">
        <w:rPr>
          <w:rFonts w:ascii="Bookman Old Style" w:eastAsia="Calibri" w:hAnsi="Bookman Old Style" w:cs="Times New Roman"/>
          <w:noProof/>
          <w:sz w:val="24"/>
          <w:szCs w:val="24"/>
        </w:rPr>
        <w:t>Agar setiap orang dapat mengetahui, memerintahkan pengundangan Peraturan Kepala Desa ini dengan penempatannya dalam Berita Desa Pagerdawung</w:t>
      </w:r>
      <w:r w:rsidRPr="000E4695">
        <w:rPr>
          <w:rFonts w:ascii="Bookman Old Style" w:eastAsia="Calibri" w:hAnsi="Bookman Old Style" w:cs="Times New Roman"/>
          <w:sz w:val="24"/>
          <w:szCs w:val="24"/>
          <w:lang w:val="x-none"/>
        </w:rPr>
        <w:t>.</w:t>
      </w:r>
    </w:p>
    <w:p w:rsidR="000E4695" w:rsidRPr="000E4695" w:rsidRDefault="000E4695" w:rsidP="000E4695">
      <w:pPr>
        <w:spacing w:after="0" w:line="240" w:lineRule="auto"/>
        <w:ind w:left="3600" w:firstLine="720"/>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 xml:space="preserve">     Ditetapkan di : Pagerdawung</w:t>
      </w:r>
    </w:p>
    <w:p w:rsidR="000E4695" w:rsidRPr="000E4695" w:rsidRDefault="000E4695" w:rsidP="000E4695">
      <w:pPr>
        <w:spacing w:after="0" w:line="240" w:lineRule="auto"/>
        <w:rPr>
          <w:rFonts w:ascii="Bookman Old Style" w:eastAsia="Calibri" w:hAnsi="Bookman Old Style" w:cs="Times New Roman"/>
          <w:noProof/>
          <w:sz w:val="24"/>
          <w:szCs w:val="24"/>
        </w:rPr>
      </w:pPr>
      <w:r w:rsidRPr="000E4695">
        <w:rPr>
          <w:rFonts w:ascii="Bookman Old Style" w:eastAsia="Calibri" w:hAnsi="Bookman Old Style" w:cs="Times New Roman"/>
          <w:noProof/>
          <w:sz w:val="24"/>
          <w:szCs w:val="24"/>
        </w:rPr>
        <w:t xml:space="preserve">                                                             Pada tanggal </w:t>
      </w:r>
      <w:r w:rsidRPr="000E4695">
        <w:rPr>
          <w:rFonts w:ascii="Bookman Old Style" w:eastAsia="Calibri" w:hAnsi="Bookman Old Style" w:cs="Times New Roman"/>
          <w:noProof/>
          <w:sz w:val="24"/>
          <w:szCs w:val="24"/>
          <w:lang w:val="en-US"/>
        </w:rPr>
        <w:t xml:space="preserve"> </w:t>
      </w:r>
      <w:r w:rsidRPr="000E4695">
        <w:rPr>
          <w:rFonts w:ascii="Bookman Old Style" w:eastAsia="Calibri" w:hAnsi="Bookman Old Style" w:cs="Times New Roman"/>
          <w:noProof/>
          <w:sz w:val="24"/>
          <w:szCs w:val="24"/>
        </w:rPr>
        <w:t>:  11 Januari 202</w:t>
      </w:r>
      <w:r w:rsidR="00CA446E">
        <w:rPr>
          <w:rFonts w:ascii="Bookman Old Style" w:eastAsia="Calibri" w:hAnsi="Bookman Old Style" w:cs="Times New Roman"/>
          <w:noProof/>
          <w:sz w:val="24"/>
          <w:szCs w:val="24"/>
        </w:rPr>
        <w:t>2</w:t>
      </w:r>
    </w:p>
    <w:p w:rsidR="000E4695" w:rsidRPr="000E4695" w:rsidRDefault="000E4695" w:rsidP="000E4695">
      <w:pPr>
        <w:spacing w:before="120" w:after="0" w:line="240" w:lineRule="auto"/>
        <w:ind w:left="4820"/>
        <w:jc w:val="center"/>
        <w:rPr>
          <w:rFonts w:ascii="Bookman Old Style" w:eastAsia="Calibri" w:hAnsi="Bookman Old Style" w:cs="Times New Roman"/>
          <w:noProof/>
          <w:sz w:val="24"/>
          <w:szCs w:val="24"/>
        </w:rPr>
      </w:pPr>
      <w:r w:rsidRPr="000E4695">
        <w:rPr>
          <w:rFonts w:ascii="Bookman Old Style" w:eastAsia="Calibri" w:hAnsi="Bookman Old Style" w:cs="Times New Roman"/>
          <w:sz w:val="24"/>
          <w:szCs w:val="24"/>
        </w:rPr>
        <w:t xml:space="preserve">      Kepala Desa Pagerdawung</w:t>
      </w:r>
    </w:p>
    <w:p w:rsidR="000E4695" w:rsidRPr="000E4695" w:rsidRDefault="000E4695" w:rsidP="000E4695">
      <w:pPr>
        <w:spacing w:after="0" w:line="240" w:lineRule="auto"/>
        <w:ind w:left="4820"/>
        <w:jc w:val="center"/>
        <w:rPr>
          <w:rFonts w:ascii="Bookman Old Style" w:eastAsia="Calibri" w:hAnsi="Bookman Old Style" w:cs="Times New Roman"/>
          <w:noProof/>
          <w:sz w:val="24"/>
          <w:szCs w:val="24"/>
        </w:rPr>
      </w:pPr>
    </w:p>
    <w:p w:rsidR="000E4695" w:rsidRPr="000E4695" w:rsidRDefault="000E4695" w:rsidP="000E4695">
      <w:pPr>
        <w:spacing w:after="0" w:line="240" w:lineRule="auto"/>
        <w:ind w:left="4820"/>
        <w:jc w:val="center"/>
        <w:rPr>
          <w:rFonts w:ascii="Bookman Old Style" w:eastAsia="Calibri" w:hAnsi="Bookman Old Style" w:cs="Times New Roman"/>
          <w:noProof/>
          <w:sz w:val="24"/>
          <w:szCs w:val="24"/>
        </w:rPr>
      </w:pPr>
    </w:p>
    <w:p w:rsidR="000E4695" w:rsidRPr="000E4695" w:rsidRDefault="000E4695" w:rsidP="000E4695">
      <w:pPr>
        <w:spacing w:after="0" w:line="240" w:lineRule="auto"/>
        <w:ind w:left="4820"/>
        <w:jc w:val="center"/>
        <w:rPr>
          <w:rFonts w:ascii="Bookman Old Style" w:eastAsia="Calibri" w:hAnsi="Bookman Old Style" w:cs="Times New Roman"/>
          <w:noProof/>
          <w:sz w:val="24"/>
          <w:szCs w:val="24"/>
        </w:rPr>
      </w:pPr>
    </w:p>
    <w:p w:rsidR="000E4695" w:rsidRPr="000E4695" w:rsidRDefault="000E4695" w:rsidP="000E4695">
      <w:pPr>
        <w:spacing w:after="0" w:line="240" w:lineRule="auto"/>
        <w:ind w:left="5670"/>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      WAHYU ARIYANTO</w:t>
      </w:r>
    </w:p>
    <w:p w:rsidR="000E4695" w:rsidRPr="000E4695" w:rsidRDefault="000E4695" w:rsidP="000E4695">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Diundangkan di : Pagerdawung</w:t>
      </w:r>
    </w:p>
    <w:p w:rsidR="000E4695" w:rsidRPr="000E4695" w:rsidRDefault="000E4695" w:rsidP="000E4695">
      <w:pPr>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Pada tanggal      : 11 Januari</w:t>
      </w:r>
      <w:r w:rsidRPr="000E4695">
        <w:rPr>
          <w:rFonts w:ascii="Bookman Old Style" w:eastAsia="Calibri" w:hAnsi="Bookman Old Style" w:cs="Times New Roman"/>
          <w:sz w:val="24"/>
          <w:szCs w:val="24"/>
        </w:rPr>
        <w:t xml:space="preserve"> </w:t>
      </w:r>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202</w:t>
      </w:r>
      <w:r w:rsidR="00CA446E">
        <w:rPr>
          <w:rFonts w:ascii="Bookman Old Style" w:eastAsia="Calibri" w:hAnsi="Bookman Old Style" w:cs="Times New Roman"/>
          <w:sz w:val="24"/>
          <w:szCs w:val="24"/>
        </w:rPr>
        <w:t>2</w:t>
      </w:r>
    </w:p>
    <w:p w:rsidR="000E4695" w:rsidRPr="000E4695" w:rsidRDefault="000E4695" w:rsidP="000E4695">
      <w:pPr>
        <w:spacing w:before="120"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Sekretaris Desa Pagerdawung</w:t>
      </w:r>
    </w:p>
    <w:p w:rsidR="000E4695" w:rsidRPr="000E4695" w:rsidRDefault="000E4695" w:rsidP="000E4695">
      <w:pPr>
        <w:spacing w:after="0" w:line="240" w:lineRule="auto"/>
        <w:jc w:val="both"/>
        <w:rPr>
          <w:rFonts w:ascii="Bookman Old Style" w:eastAsia="Calibri" w:hAnsi="Bookman Old Style" w:cs="Times New Roman"/>
          <w:noProof/>
          <w:sz w:val="24"/>
          <w:szCs w:val="24"/>
        </w:rPr>
      </w:pPr>
    </w:p>
    <w:p w:rsidR="000E4695" w:rsidRPr="000E4695" w:rsidRDefault="000E4695" w:rsidP="000E4695">
      <w:pPr>
        <w:spacing w:after="0" w:line="240" w:lineRule="auto"/>
        <w:jc w:val="both"/>
        <w:rPr>
          <w:rFonts w:ascii="Bookman Old Style" w:eastAsia="Calibri" w:hAnsi="Bookman Old Style" w:cs="Times New Roman"/>
          <w:noProof/>
          <w:sz w:val="24"/>
          <w:szCs w:val="24"/>
        </w:rPr>
      </w:pPr>
    </w:p>
    <w:p w:rsidR="000E4695" w:rsidRPr="000E4695" w:rsidRDefault="000E4695" w:rsidP="000E4695">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 xml:space="preserve"> NUR FATONI</w:t>
      </w:r>
    </w:p>
    <w:p w:rsidR="000E4695" w:rsidRPr="000E4695" w:rsidRDefault="000E4695" w:rsidP="000E4695">
      <w:pPr>
        <w:spacing w:after="20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    </w:t>
      </w:r>
    </w:p>
    <w:p w:rsidR="000E4695" w:rsidRPr="00D55290" w:rsidRDefault="000E4695" w:rsidP="00D55290">
      <w:pPr>
        <w:spacing w:after="20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    </w:t>
      </w:r>
      <w:r w:rsidRPr="000E4695">
        <w:rPr>
          <w:rFonts w:ascii="Bookman Old Style" w:eastAsia="Calibri" w:hAnsi="Bookman Old Style" w:cs="Times New Roman"/>
          <w:sz w:val="24"/>
          <w:szCs w:val="24"/>
          <w:lang w:val="en-US"/>
        </w:rPr>
        <w:t>BERITA</w:t>
      </w:r>
      <w:r w:rsidRPr="000E4695">
        <w:rPr>
          <w:rFonts w:ascii="Bookman Old Style" w:eastAsia="Calibri" w:hAnsi="Bookman Old Style" w:cs="Times New Roman"/>
          <w:sz w:val="24"/>
          <w:szCs w:val="24"/>
        </w:rPr>
        <w:t xml:space="preserve"> DESA PAGERDAWUNG </w:t>
      </w:r>
      <w:r w:rsidRPr="000E4695">
        <w:rPr>
          <w:rFonts w:ascii="Bookman Old Style" w:eastAsia="Calibri" w:hAnsi="Bookman Old Style" w:cs="Times New Roman"/>
          <w:noProof/>
          <w:sz w:val="24"/>
          <w:szCs w:val="24"/>
        </w:rPr>
        <w:t xml:space="preserve">TAHUN </w:t>
      </w:r>
      <w:r w:rsidRPr="000E4695">
        <w:rPr>
          <w:rFonts w:ascii="Bookman Old Style" w:eastAsia="Calibri" w:hAnsi="Bookman Old Style" w:cs="Times New Roman"/>
          <w:sz w:val="24"/>
          <w:szCs w:val="24"/>
        </w:rPr>
        <w:t>202</w:t>
      </w:r>
      <w:r w:rsidR="00CA446E">
        <w:rPr>
          <w:rFonts w:ascii="Bookman Old Style" w:eastAsia="Calibri" w:hAnsi="Bookman Old Style" w:cs="Times New Roman"/>
          <w:sz w:val="24"/>
          <w:szCs w:val="24"/>
        </w:rPr>
        <w:t>2</w:t>
      </w:r>
      <w:r w:rsidRPr="000E4695">
        <w:rPr>
          <w:rFonts w:ascii="Bookman Old Style" w:eastAsia="Calibri" w:hAnsi="Bookman Old Style" w:cs="Times New Roman"/>
          <w:sz w:val="24"/>
          <w:szCs w:val="24"/>
        </w:rPr>
        <w:t xml:space="preserve"> NOMOR 01</w:t>
      </w:r>
    </w:p>
    <w:p w:rsidR="000E4695" w:rsidRPr="000E4695" w:rsidRDefault="000E4695" w:rsidP="000E4695">
      <w:pPr>
        <w:rPr>
          <w:rFonts w:ascii="Calibri" w:eastAsia="Calibri" w:hAnsi="Calibri" w:cs="Times New Roman"/>
        </w:rPr>
      </w:pPr>
    </w:p>
    <w:p w:rsidR="000E4695" w:rsidRPr="000E4695" w:rsidRDefault="000E4695" w:rsidP="000E4695">
      <w:pPr>
        <w:rPr>
          <w:rFonts w:ascii="Calibri" w:eastAsia="Calibri" w:hAnsi="Calibri" w:cs="Times New Roman"/>
        </w:rPr>
      </w:pPr>
    </w:p>
    <w:p w:rsidR="000E4695" w:rsidRPr="000E4695" w:rsidRDefault="000E4695" w:rsidP="000E4695">
      <w:pPr>
        <w:rPr>
          <w:rFonts w:ascii="Calibri" w:eastAsia="Calibri" w:hAnsi="Calibri" w:cs="Times New Roman"/>
        </w:rPr>
      </w:pPr>
    </w:p>
    <w:p w:rsidR="000E4695" w:rsidRPr="000E4695" w:rsidRDefault="000E4695" w:rsidP="000E4695">
      <w:pPr>
        <w:rPr>
          <w:rFonts w:ascii="Calibri" w:eastAsia="Calibri" w:hAnsi="Calibri" w:cs="Times New Roman"/>
        </w:rPr>
      </w:pPr>
    </w:p>
    <w:p w:rsidR="000E4695" w:rsidRPr="000E4695" w:rsidRDefault="000E4695" w:rsidP="000E4695">
      <w:pPr>
        <w:rPr>
          <w:rFonts w:ascii="Calibri" w:eastAsia="Calibri" w:hAnsi="Calibri" w:cs="Times New Roman"/>
        </w:rPr>
      </w:pPr>
    </w:p>
    <w:p w:rsidR="000E4695" w:rsidRPr="000E4695" w:rsidRDefault="000E4695" w:rsidP="000E4695">
      <w:pPr>
        <w:spacing w:after="0" w:line="240" w:lineRule="auto"/>
        <w:jc w:val="center"/>
        <w:rPr>
          <w:rFonts w:ascii="Bookman Old Style" w:eastAsia="Times New Roman" w:hAnsi="Bookman Old Style" w:cs="Times New Roman"/>
          <w:bCs/>
          <w:sz w:val="24"/>
          <w:szCs w:val="24"/>
        </w:rPr>
      </w:pPr>
    </w:p>
    <w:p w:rsidR="000E4695" w:rsidRPr="000E4695" w:rsidRDefault="000E4695" w:rsidP="000E4695">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bookmarkStart w:id="1" w:name="_Hlk61785097"/>
      <w:r w:rsidRPr="000E4695">
        <w:rPr>
          <w:rFonts w:ascii="Bookman Old Style" w:eastAsia="Times New Roman" w:hAnsi="Bookman Old Style" w:cs="Bookman Old Style"/>
          <w:noProof/>
          <w:sz w:val="24"/>
          <w:szCs w:val="24"/>
          <w:lang w:val="en-US"/>
        </w:rPr>
        <w:lastRenderedPageBreak/>
        <w:drawing>
          <wp:inline distT="0" distB="0" distL="0" distR="0" wp14:anchorId="02022757" wp14:editId="27ABEADB">
            <wp:extent cx="15430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rsidR="000E4695" w:rsidRPr="000E4695" w:rsidRDefault="000E4695" w:rsidP="000E4695">
      <w:pPr>
        <w:spacing w:after="0" w:line="240" w:lineRule="auto"/>
        <w:jc w:val="center"/>
        <w:rPr>
          <w:rFonts w:ascii="Bookman Old Style" w:eastAsia="Times New Roman" w:hAnsi="Bookman Old Style" w:cs="Arial"/>
          <w:color w:val="000000"/>
          <w:sz w:val="28"/>
          <w:szCs w:val="28"/>
        </w:rPr>
      </w:pPr>
      <w:r w:rsidRPr="000E4695">
        <w:rPr>
          <w:rFonts w:ascii="Bookman Old Style" w:eastAsia="Times New Roman" w:hAnsi="Bookman Old Style" w:cs="Arial"/>
          <w:color w:val="000000"/>
          <w:sz w:val="28"/>
          <w:szCs w:val="28"/>
          <w:lang w:val="en-US"/>
        </w:rPr>
        <w:t>PERATURAN</w:t>
      </w:r>
      <w:r w:rsidRPr="000E4695">
        <w:rPr>
          <w:rFonts w:ascii="Bookman Old Style" w:eastAsia="Times New Roman" w:hAnsi="Bookman Old Style" w:cs="Arial"/>
          <w:color w:val="000000"/>
          <w:sz w:val="28"/>
          <w:szCs w:val="28"/>
        </w:rPr>
        <w:t xml:space="preserve"> KEPALA </w:t>
      </w:r>
      <w:r w:rsidRPr="000E4695">
        <w:rPr>
          <w:rFonts w:ascii="Bookman Old Style" w:eastAsia="Times New Roman" w:hAnsi="Bookman Old Style" w:cs="Arial"/>
          <w:color w:val="000000"/>
          <w:sz w:val="28"/>
          <w:szCs w:val="28"/>
          <w:lang w:val="en-US"/>
        </w:rPr>
        <w:t xml:space="preserve">DESA </w:t>
      </w:r>
      <w:r w:rsidRPr="000E4695">
        <w:rPr>
          <w:rFonts w:ascii="Bookman Old Style" w:eastAsia="Times New Roman" w:hAnsi="Bookman Old Style" w:cs="Arial"/>
          <w:color w:val="000000"/>
          <w:sz w:val="28"/>
          <w:szCs w:val="28"/>
        </w:rPr>
        <w:t>PAGERDAWUNG</w:t>
      </w:r>
    </w:p>
    <w:p w:rsidR="000E4695" w:rsidRPr="000E4695" w:rsidRDefault="000E4695" w:rsidP="000E4695">
      <w:pPr>
        <w:spacing w:after="0" w:line="240" w:lineRule="auto"/>
        <w:jc w:val="center"/>
        <w:rPr>
          <w:rFonts w:ascii="Bookman Old Style" w:eastAsia="Times New Roman" w:hAnsi="Bookman Old Style" w:cs="Arial"/>
          <w:color w:val="000000"/>
          <w:sz w:val="28"/>
          <w:szCs w:val="28"/>
        </w:rPr>
      </w:pPr>
      <w:r w:rsidRPr="000E4695">
        <w:rPr>
          <w:rFonts w:ascii="Bookman Old Style" w:eastAsia="Times New Roman" w:hAnsi="Bookman Old Style" w:cs="Arial"/>
          <w:color w:val="000000"/>
          <w:sz w:val="28"/>
          <w:szCs w:val="28"/>
          <w:lang w:val="en-US"/>
        </w:rPr>
        <w:t xml:space="preserve">NOMOR  </w:t>
      </w:r>
      <w:proofErr w:type="gramStart"/>
      <w:r w:rsidRPr="000E4695">
        <w:rPr>
          <w:rFonts w:ascii="Bookman Old Style" w:eastAsia="Times New Roman" w:hAnsi="Bookman Old Style" w:cs="Arial"/>
          <w:color w:val="000000"/>
          <w:sz w:val="28"/>
          <w:szCs w:val="28"/>
        </w:rPr>
        <w:t xml:space="preserve">01 </w:t>
      </w:r>
      <w:r w:rsidRPr="000E4695">
        <w:rPr>
          <w:rFonts w:ascii="Bookman Old Style" w:eastAsia="Times New Roman" w:hAnsi="Bookman Old Style" w:cs="Arial"/>
          <w:color w:val="000000"/>
          <w:sz w:val="28"/>
          <w:szCs w:val="28"/>
          <w:lang w:val="en-US"/>
        </w:rPr>
        <w:t xml:space="preserve"> TAHUN</w:t>
      </w:r>
      <w:proofErr w:type="gramEnd"/>
      <w:r w:rsidRPr="000E4695">
        <w:rPr>
          <w:rFonts w:ascii="Bookman Old Style" w:eastAsia="Times New Roman" w:hAnsi="Bookman Old Style" w:cs="Arial"/>
          <w:color w:val="000000"/>
          <w:sz w:val="28"/>
          <w:szCs w:val="28"/>
          <w:lang w:val="en-US"/>
        </w:rPr>
        <w:t xml:space="preserve">  </w:t>
      </w:r>
      <w:r w:rsidRPr="000E4695">
        <w:rPr>
          <w:rFonts w:ascii="Bookman Old Style" w:eastAsia="Times New Roman" w:hAnsi="Bookman Old Style" w:cs="Arial"/>
          <w:color w:val="000000"/>
          <w:sz w:val="28"/>
          <w:szCs w:val="28"/>
        </w:rPr>
        <w:t>202</w:t>
      </w:r>
      <w:r w:rsidR="008557F6">
        <w:rPr>
          <w:rFonts w:ascii="Bookman Old Style" w:eastAsia="Times New Roman" w:hAnsi="Bookman Old Style" w:cs="Arial"/>
          <w:color w:val="000000"/>
          <w:sz w:val="28"/>
          <w:szCs w:val="28"/>
        </w:rPr>
        <w:t>2</w:t>
      </w:r>
    </w:p>
    <w:p w:rsidR="000E4695" w:rsidRPr="000E4695" w:rsidRDefault="000E4695" w:rsidP="000E4695">
      <w:pPr>
        <w:spacing w:after="0" w:line="240" w:lineRule="auto"/>
        <w:jc w:val="center"/>
        <w:rPr>
          <w:rFonts w:ascii="Bookman Old Style" w:eastAsia="Times New Roman" w:hAnsi="Bookman Old Style" w:cs="Arial"/>
          <w:color w:val="000000"/>
          <w:sz w:val="24"/>
          <w:szCs w:val="24"/>
          <w:lang w:val="en-US"/>
        </w:rPr>
      </w:pPr>
    </w:p>
    <w:p w:rsidR="000E4695" w:rsidRPr="000E4695" w:rsidRDefault="000E4695" w:rsidP="000E4695">
      <w:pPr>
        <w:widowControl w:val="0"/>
        <w:autoSpaceDE w:val="0"/>
        <w:autoSpaceDN w:val="0"/>
        <w:adjustRightInd w:val="0"/>
        <w:spacing w:before="12" w:after="0" w:line="220" w:lineRule="exact"/>
        <w:ind w:right="-41"/>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lang w:val="en-US"/>
        </w:rPr>
      </w:pPr>
      <w:r w:rsidRPr="000E4695">
        <w:rPr>
          <w:rFonts w:ascii="Bodoni MT Black" w:eastAsia="Times New Roman" w:hAnsi="Bodoni MT Black" w:cs="Bookman Old Style"/>
          <w:sz w:val="28"/>
          <w:szCs w:val="28"/>
          <w:lang w:val="en-US"/>
        </w:rPr>
        <w:t>TE</w:t>
      </w:r>
      <w:r w:rsidRPr="000E4695">
        <w:rPr>
          <w:rFonts w:ascii="Bodoni MT Black" w:eastAsia="Times New Roman" w:hAnsi="Bodoni MT Black" w:cs="Bookman Old Style"/>
          <w:spacing w:val="2"/>
          <w:sz w:val="28"/>
          <w:szCs w:val="28"/>
          <w:lang w:val="en-US"/>
        </w:rPr>
        <w:t>N</w:t>
      </w:r>
      <w:r w:rsidRPr="000E4695">
        <w:rPr>
          <w:rFonts w:ascii="Bodoni MT Black" w:eastAsia="Times New Roman" w:hAnsi="Bodoni MT Black" w:cs="Bookman Old Style"/>
          <w:sz w:val="28"/>
          <w:szCs w:val="28"/>
          <w:lang w:val="en-US"/>
        </w:rPr>
        <w:t>TA</w:t>
      </w:r>
      <w:r w:rsidRPr="000E4695">
        <w:rPr>
          <w:rFonts w:ascii="Bodoni MT Black" w:eastAsia="Times New Roman" w:hAnsi="Bodoni MT Black" w:cs="Bookman Old Style"/>
          <w:spacing w:val="2"/>
          <w:sz w:val="28"/>
          <w:szCs w:val="28"/>
          <w:lang w:val="en-US"/>
        </w:rPr>
        <w:t>N</w:t>
      </w:r>
      <w:r w:rsidRPr="000E4695">
        <w:rPr>
          <w:rFonts w:ascii="Bodoni MT Black" w:eastAsia="Times New Roman" w:hAnsi="Bodoni MT Black" w:cs="Bookman Old Style"/>
          <w:sz w:val="28"/>
          <w:szCs w:val="28"/>
          <w:lang w:val="en-US"/>
        </w:rPr>
        <w:t>G</w:t>
      </w:r>
    </w:p>
    <w:p w:rsidR="000E4695" w:rsidRPr="000E4695" w:rsidRDefault="000E4695" w:rsidP="000E4695">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rsidR="000E4695" w:rsidRPr="000E4695" w:rsidRDefault="000E4695" w:rsidP="000E4695">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PENETAPAN NAMA KELUARGA PENERIMA MANFAAT</w:t>
      </w:r>
    </w:p>
    <w:p w:rsidR="000E4695" w:rsidRPr="000E4695" w:rsidRDefault="000E4695" w:rsidP="000E4695">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 xml:space="preserve"> BANTUAN LANGSUNG TUNAI DANA DESA </w:t>
      </w:r>
    </w:p>
    <w:p w:rsidR="000E4695" w:rsidRPr="000E4695" w:rsidRDefault="000E4695" w:rsidP="000E4695">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DESA PAGERDAWUNG KECAMATAN RINGINARUM</w:t>
      </w:r>
    </w:p>
    <w:p w:rsidR="000E4695" w:rsidRPr="000E4695" w:rsidRDefault="000E4695" w:rsidP="000E4695">
      <w:pPr>
        <w:spacing w:after="200" w:line="240" w:lineRule="auto"/>
        <w:ind w:left="2160" w:hanging="2160"/>
        <w:jc w:val="center"/>
        <w:rPr>
          <w:rFonts w:ascii="Bookman Old Style" w:eastAsia="Times New Roman" w:hAnsi="Bookman Old Style" w:cs="Arial"/>
          <w:b/>
          <w:color w:val="000000"/>
          <w:sz w:val="18"/>
          <w:szCs w:val="18"/>
        </w:rPr>
      </w:pPr>
      <w:r w:rsidRPr="000E4695">
        <w:rPr>
          <w:rFonts w:ascii="Bookman Old Style" w:eastAsia="Times New Roman" w:hAnsi="Bookman Old Style" w:cs="Arial"/>
          <w:bCs/>
          <w:color w:val="000000"/>
          <w:sz w:val="28"/>
          <w:szCs w:val="28"/>
        </w:rPr>
        <w:t xml:space="preserve"> KABUPATEN KENDAL TAHUN 202</w:t>
      </w:r>
      <w:r w:rsidR="008557F6">
        <w:rPr>
          <w:rFonts w:ascii="Bookman Old Style" w:eastAsia="Times New Roman" w:hAnsi="Bookman Old Style" w:cs="Arial"/>
          <w:bCs/>
          <w:color w:val="000000"/>
          <w:sz w:val="28"/>
          <w:szCs w:val="28"/>
        </w:rPr>
        <w:t>2</w:t>
      </w:r>
    </w:p>
    <w:p w:rsidR="000E4695" w:rsidRPr="000E4695" w:rsidRDefault="000E4695" w:rsidP="000E4695">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9264" behindDoc="0" locked="0" layoutInCell="1" allowOverlap="1" wp14:anchorId="095D9A86" wp14:editId="66FDAB51">
                <wp:simplePos x="0" y="0"/>
                <wp:positionH relativeFrom="column">
                  <wp:posOffset>2860675</wp:posOffset>
                </wp:positionH>
                <wp:positionV relativeFrom="paragraph">
                  <wp:posOffset>6350</wp:posOffset>
                </wp:positionV>
                <wp:extent cx="0" cy="1933575"/>
                <wp:effectExtent l="19050" t="0" r="381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6C10EE6" id="Straight Connector 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" strokecolor="#4472c4" strokeweight="4.5pt">
                <v:stroke joinstyle="miter"/>
                <o:lock v:ext="edit" shapetype="f"/>
              </v:line>
            </w:pict>
          </mc:Fallback>
        </mc:AlternateContent>
      </w: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0288" behindDoc="0" locked="0" layoutInCell="1" allowOverlap="1" wp14:anchorId="2CA23BD0" wp14:editId="66DD57ED">
                <wp:simplePos x="0" y="0"/>
                <wp:positionH relativeFrom="column">
                  <wp:posOffset>3079750</wp:posOffset>
                </wp:positionH>
                <wp:positionV relativeFrom="paragraph">
                  <wp:posOffset>88900</wp:posOffset>
                </wp:positionV>
                <wp:extent cx="0" cy="1619250"/>
                <wp:effectExtent l="1905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5905E42" id="Straight Connector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" strokecolor="#4472c4" strokeweight="3pt">
                <v:stroke joinstyle="miter"/>
                <o:lock v:ext="edit" shapetype="f"/>
              </v:line>
            </w:pict>
          </mc:Fallback>
        </mc:AlternateContent>
      </w: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1312" behindDoc="0" locked="0" layoutInCell="1" allowOverlap="1" wp14:anchorId="5483163C" wp14:editId="43F8CE4B">
                <wp:simplePos x="0" y="0"/>
                <wp:positionH relativeFrom="column">
                  <wp:posOffset>2622550</wp:posOffset>
                </wp:positionH>
                <wp:positionV relativeFrom="paragraph">
                  <wp:posOffset>88900</wp:posOffset>
                </wp:positionV>
                <wp:extent cx="0" cy="1619250"/>
                <wp:effectExtent l="1905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1534D66" id="Straight Connector 19"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" strokecolor="#4472c4" strokeweight="3pt">
                <v:stroke joinstyle="miter"/>
                <o:lock v:ext="edit" shapetype="f"/>
              </v:line>
            </w:pict>
          </mc:Fallback>
        </mc:AlternateContent>
      </w: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0E4695" w:rsidRPr="000E4695" w:rsidRDefault="000E4695" w:rsidP="000E4695">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 xml:space="preserve">DESA </w:t>
      </w:r>
      <w:r w:rsidRPr="000E4695">
        <w:rPr>
          <w:rFonts w:ascii="Bookman Old Style" w:eastAsia="Times New Roman" w:hAnsi="Bookman Old Style" w:cs="Bookman Old Style"/>
          <w:sz w:val="28"/>
          <w:szCs w:val="28"/>
        </w:rPr>
        <w:t>PAGERDAWUNG</w:t>
      </w:r>
      <w:r w:rsidRPr="000E4695">
        <w:rPr>
          <w:rFonts w:ascii="Bookman Old Style" w:eastAsia="Times New Roman" w:hAnsi="Bookman Old Style" w:cs="Bookman Old Style"/>
          <w:sz w:val="28"/>
          <w:szCs w:val="28"/>
          <w:lang w:val="en-US"/>
        </w:rPr>
        <w:t xml:space="preserve"> </w:t>
      </w:r>
    </w:p>
    <w:p w:rsidR="000E4695" w:rsidRPr="000E4695" w:rsidRDefault="000E4695" w:rsidP="000E4695">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KECAMATAN RINGINARUM</w:t>
      </w:r>
    </w:p>
    <w:p w:rsidR="000E4695" w:rsidRPr="000E4695" w:rsidRDefault="000E4695" w:rsidP="000E4695">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KABUPATEN KENDAL</w:t>
      </w:r>
    </w:p>
    <w:p w:rsidR="000E4695" w:rsidRPr="000E4695" w:rsidRDefault="000E4695" w:rsidP="000E4695">
      <w:pPr>
        <w:rPr>
          <w:rFonts w:ascii="Calibri" w:eastAsia="Calibri" w:hAnsi="Calibri" w:cs="Times New Roman"/>
        </w:rPr>
      </w:pPr>
      <w:r w:rsidRPr="000E4695">
        <w:rPr>
          <w:rFonts w:ascii="Bookman Old Style" w:eastAsia="Times New Roman" w:hAnsi="Bookman Old Style" w:cs="Times New Roman"/>
          <w:sz w:val="32"/>
          <w:szCs w:val="32"/>
        </w:rPr>
        <w:t xml:space="preserve">                                        202</w:t>
      </w:r>
      <w:r w:rsidR="008557F6">
        <w:rPr>
          <w:rFonts w:ascii="Bookman Old Style" w:eastAsia="Times New Roman" w:hAnsi="Bookman Old Style" w:cs="Times New Roman"/>
          <w:sz w:val="32"/>
          <w:szCs w:val="32"/>
        </w:rPr>
        <w:t>2</w:t>
      </w:r>
    </w:p>
    <w:p w:rsidR="000E4695" w:rsidRPr="000E4695" w:rsidRDefault="000E4695" w:rsidP="000E4695">
      <w:pPr>
        <w:rPr>
          <w:rFonts w:ascii="Calibri" w:eastAsia="Calibri" w:hAnsi="Calibri" w:cs="Times New Roman"/>
        </w:rPr>
      </w:pPr>
    </w:p>
    <w:bookmarkEnd w:id="1"/>
    <w:p w:rsidR="00267C9E" w:rsidRDefault="00267C9E"/>
    <w:sectPr w:rsidR="0026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Light">
    <w:panose1 w:val="00000000000000000000"/>
    <w:charset w:val="00"/>
    <w:family w:val="roman"/>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DB8"/>
    <w:multiLevelType w:val="hybridMultilevel"/>
    <w:tmpl w:val="CC487D5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96949D2"/>
    <w:multiLevelType w:val="hybridMultilevel"/>
    <w:tmpl w:val="732862DE"/>
    <w:lvl w:ilvl="0" w:tplc="190E9038">
      <w:start w:val="1"/>
      <w:numFmt w:val="decimal"/>
      <w:lvlText w:val="(%1)"/>
      <w:lvlJc w:val="left"/>
      <w:pPr>
        <w:ind w:left="720" w:hanging="360"/>
      </w:pPr>
      <w:rPr>
        <w:rFonts w:ascii="Bookman Old Style" w:eastAsia="Bookman Old Style" w:hAnsi="Bookman Old Style" w:cs="Bookman Old Style" w:hint="default"/>
        <w:spacing w:val="-22"/>
        <w:w w:val="100"/>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74BC"/>
    <w:multiLevelType w:val="hybridMultilevel"/>
    <w:tmpl w:val="6B483056"/>
    <w:lvl w:ilvl="0" w:tplc="FAD099F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3881AD5"/>
    <w:multiLevelType w:val="hybridMultilevel"/>
    <w:tmpl w:val="4EF43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1156F"/>
    <w:multiLevelType w:val="hybridMultilevel"/>
    <w:tmpl w:val="1B68C9A6"/>
    <w:lvl w:ilvl="0" w:tplc="77F2EC7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4163D3"/>
    <w:multiLevelType w:val="hybridMultilevel"/>
    <w:tmpl w:val="426691DA"/>
    <w:lvl w:ilvl="0" w:tplc="DE6EB39E">
      <w:start w:val="2019"/>
      <w:numFmt w:val="decimal"/>
      <w:lvlText w:val="%1"/>
      <w:lvlJc w:val="left"/>
      <w:pPr>
        <w:ind w:left="1065" w:hanging="60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6" w15:restartNumberingAfterBreak="0">
    <w:nsid w:val="55A42F46"/>
    <w:multiLevelType w:val="hybridMultilevel"/>
    <w:tmpl w:val="2BFCB592"/>
    <w:lvl w:ilvl="0" w:tplc="53CAEF2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64740CFF"/>
    <w:multiLevelType w:val="hybridMultilevel"/>
    <w:tmpl w:val="5092680A"/>
    <w:lvl w:ilvl="0" w:tplc="A0C051EC">
      <w:start w:val="1"/>
      <w:numFmt w:val="decimal"/>
      <w:lvlText w:val="%1."/>
      <w:lvlJc w:val="left"/>
      <w:pPr>
        <w:tabs>
          <w:tab w:val="num" w:pos="336"/>
        </w:tabs>
        <w:ind w:left="336" w:hanging="360"/>
      </w:pPr>
      <w:rPr>
        <w:rFonts w:hint="default"/>
      </w:rPr>
    </w:lvl>
    <w:lvl w:ilvl="1" w:tplc="04090019">
      <w:start w:val="1"/>
      <w:numFmt w:val="lowerLetter"/>
      <w:lvlText w:val="%2."/>
      <w:lvlJc w:val="left"/>
      <w:pPr>
        <w:tabs>
          <w:tab w:val="num" w:pos="706"/>
        </w:tabs>
        <w:ind w:left="706" w:hanging="360"/>
      </w:pPr>
    </w:lvl>
    <w:lvl w:ilvl="2" w:tplc="0409001B">
      <w:start w:val="1"/>
      <w:numFmt w:val="lowerRoman"/>
      <w:lvlText w:val="%3."/>
      <w:lvlJc w:val="right"/>
      <w:pPr>
        <w:tabs>
          <w:tab w:val="num" w:pos="1426"/>
        </w:tabs>
        <w:ind w:left="1426" w:hanging="180"/>
      </w:pPr>
    </w:lvl>
    <w:lvl w:ilvl="3" w:tplc="0409000F">
      <w:start w:val="1"/>
      <w:numFmt w:val="decimal"/>
      <w:lvlText w:val="%4."/>
      <w:lvlJc w:val="left"/>
      <w:pPr>
        <w:tabs>
          <w:tab w:val="num" w:pos="2146"/>
        </w:tabs>
        <w:ind w:left="2146" w:hanging="360"/>
      </w:pPr>
    </w:lvl>
    <w:lvl w:ilvl="4" w:tplc="04090019">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num w:numId="1">
    <w:abstractNumId w:val="3"/>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95"/>
    <w:rsid w:val="000E4695"/>
    <w:rsid w:val="00267C9E"/>
    <w:rsid w:val="007B6AA9"/>
    <w:rsid w:val="008557F6"/>
    <w:rsid w:val="009F2973"/>
    <w:rsid w:val="00CA446E"/>
    <w:rsid w:val="00D55290"/>
    <w:rsid w:val="00DA5954"/>
    <w:rsid w:val="00DE7902"/>
    <w:rsid w:val="00E329E1"/>
    <w:rsid w:val="00FD3E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6208"/>
  <w15:chartTrackingRefBased/>
  <w15:docId w15:val="{3ADAC297-A59B-47B0-8CDB-F07B3078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2022-01-13T02:17:00Z</cp:lastPrinted>
  <dcterms:created xsi:type="dcterms:W3CDTF">2022-01-12T01:13:00Z</dcterms:created>
  <dcterms:modified xsi:type="dcterms:W3CDTF">2022-01-13T02:19:00Z</dcterms:modified>
</cp:coreProperties>
</file>